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柞水县2022年普通高考滞留考生返回</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及疫情防控有关事项的公告</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2022年全国普通高校招生考试将于6月7日至8日举行，为贯彻落实教育部和省教育厅、省卫健委关于高考组防疫工作要求，切实保障广大考生的生命安全和身体健康，确保我县高考安全平稳顺利实施</w:t>
      </w:r>
      <w:r>
        <w:rPr>
          <w:rFonts w:hint="eastAsia" w:ascii="仿宋_GB2312" w:eastAsia="仿宋_GB2312"/>
          <w:sz w:val="32"/>
          <w:szCs w:val="32"/>
          <w:lang w:eastAsia="zh-CN"/>
        </w:rPr>
        <w:t>，</w:t>
      </w:r>
      <w:r>
        <w:rPr>
          <w:rFonts w:hint="eastAsia" w:ascii="仿宋_GB2312" w:eastAsia="仿宋_GB2312"/>
          <w:sz w:val="32"/>
          <w:szCs w:val="32"/>
        </w:rPr>
        <w:t>根据商洛市考试管理中心《2022年商洛市普通高考滞留考生返回及防疫有关事项的公告》，现就我县在外滞留考生返回及防疫有关要求通知如下：</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一、在</w:t>
      </w:r>
      <w:r>
        <w:rPr>
          <w:rFonts w:hint="eastAsia" w:ascii="仿宋_GB2312" w:eastAsia="仿宋_GB2312"/>
          <w:sz w:val="32"/>
          <w:szCs w:val="32"/>
          <w:lang w:val="en-US" w:eastAsia="zh-CN"/>
        </w:rPr>
        <w:t>柞水县</w:t>
      </w:r>
      <w:r>
        <w:rPr>
          <w:rFonts w:hint="eastAsia" w:ascii="仿宋_GB2312" w:eastAsia="仿宋_GB2312"/>
          <w:sz w:val="32"/>
          <w:szCs w:val="32"/>
        </w:rPr>
        <w:t>报名参加高考</w:t>
      </w:r>
      <w:r>
        <w:rPr>
          <w:rFonts w:hint="eastAsia" w:ascii="仿宋_GB2312" w:eastAsia="仿宋_GB2312"/>
          <w:sz w:val="32"/>
          <w:szCs w:val="32"/>
          <w:lang w:eastAsia="zh-CN"/>
        </w:rPr>
        <w:t>、</w:t>
      </w:r>
      <w:r>
        <w:rPr>
          <w:rFonts w:hint="eastAsia" w:ascii="仿宋_GB2312" w:eastAsia="仿宋_GB2312"/>
          <w:sz w:val="32"/>
          <w:szCs w:val="32"/>
        </w:rPr>
        <w:t>目前仍滞留在县外的考生</w:t>
      </w:r>
      <w:r>
        <w:rPr>
          <w:rFonts w:hint="eastAsia" w:ascii="仿宋_GB2312" w:eastAsia="仿宋_GB2312"/>
          <w:sz w:val="32"/>
          <w:szCs w:val="32"/>
          <w:lang w:eastAsia="zh-CN"/>
        </w:rPr>
        <w:t>，</w:t>
      </w:r>
      <w:r>
        <w:rPr>
          <w:rFonts w:hint="eastAsia" w:ascii="仿宋_GB2312" w:eastAsia="仿宋_GB2312"/>
          <w:sz w:val="32"/>
          <w:szCs w:val="32"/>
        </w:rPr>
        <w:t>必须于2022年5月24日（高考前14天）前返回</w:t>
      </w:r>
      <w:r>
        <w:rPr>
          <w:rFonts w:hint="eastAsia" w:ascii="仿宋_GB2312" w:eastAsia="仿宋_GB2312"/>
          <w:sz w:val="32"/>
          <w:szCs w:val="32"/>
          <w:lang w:val="en-US" w:eastAsia="zh-CN"/>
        </w:rPr>
        <w:t>柞水县</w:t>
      </w:r>
      <w:r>
        <w:rPr>
          <w:rFonts w:hint="eastAsia" w:ascii="仿宋_GB2312" w:eastAsia="仿宋_GB2312"/>
          <w:sz w:val="32"/>
          <w:szCs w:val="32"/>
        </w:rPr>
        <w:t>备考，确保能够按时顺利参加考试。返柞后考生必须及时主动向县考试管理中心（电话：4321818）和</w:t>
      </w:r>
      <w:r>
        <w:rPr>
          <w:rFonts w:hint="eastAsia" w:ascii="仿宋_GB2312" w:eastAsia="仿宋_GB2312"/>
          <w:sz w:val="32"/>
          <w:szCs w:val="32"/>
          <w:lang w:val="en-US" w:eastAsia="zh-CN"/>
        </w:rPr>
        <w:t>本人</w:t>
      </w:r>
      <w:r>
        <w:rPr>
          <w:rFonts w:hint="eastAsia" w:ascii="仿宋_GB2312" w:eastAsia="仿宋_GB2312"/>
          <w:sz w:val="32"/>
          <w:szCs w:val="32"/>
        </w:rPr>
        <w:t>现居住地村（社区）</w:t>
      </w:r>
      <w:r>
        <w:rPr>
          <w:rFonts w:hint="eastAsia" w:ascii="仿宋_GB2312" w:eastAsia="仿宋_GB2312"/>
          <w:sz w:val="32"/>
          <w:szCs w:val="32"/>
          <w:lang w:val="en-US" w:eastAsia="zh-CN"/>
        </w:rPr>
        <w:t>进行</w:t>
      </w:r>
      <w:r>
        <w:rPr>
          <w:rFonts w:hint="eastAsia" w:ascii="仿宋_GB2312" w:eastAsia="仿宋_GB2312"/>
          <w:sz w:val="32"/>
          <w:szCs w:val="32"/>
        </w:rPr>
        <w:t>报备，中高风险地区返柞考生同时</w:t>
      </w:r>
      <w:r>
        <w:rPr>
          <w:rFonts w:hint="eastAsia" w:ascii="仿宋_GB2312" w:eastAsia="仿宋_GB2312"/>
          <w:sz w:val="32"/>
          <w:szCs w:val="32"/>
          <w:lang w:val="en-US" w:eastAsia="zh-CN"/>
        </w:rPr>
        <w:t>要</w:t>
      </w:r>
      <w:r>
        <w:rPr>
          <w:rFonts w:hint="eastAsia" w:ascii="仿宋_GB2312" w:eastAsia="仿宋_GB2312"/>
          <w:sz w:val="32"/>
          <w:szCs w:val="32"/>
        </w:rPr>
        <w:t>向</w:t>
      </w:r>
      <w:r>
        <w:rPr>
          <w:rFonts w:hint="eastAsia" w:ascii="仿宋_GB2312" w:eastAsia="仿宋_GB2312"/>
          <w:sz w:val="32"/>
          <w:szCs w:val="32"/>
          <w:lang w:val="en-US" w:eastAsia="zh-CN"/>
        </w:rPr>
        <w:t>本人</w:t>
      </w:r>
      <w:r>
        <w:rPr>
          <w:rFonts w:hint="eastAsia" w:ascii="仿宋_GB2312" w:eastAsia="仿宋_GB2312"/>
          <w:sz w:val="32"/>
          <w:szCs w:val="32"/>
        </w:rPr>
        <w:t>居住地镇</w:t>
      </w:r>
      <w:r>
        <w:rPr>
          <w:rFonts w:hint="eastAsia" w:ascii="仿宋_GB2312" w:eastAsia="仿宋_GB2312"/>
          <w:sz w:val="32"/>
          <w:szCs w:val="32"/>
          <w:lang w:eastAsia="zh-CN"/>
        </w:rPr>
        <w:t>（</w:t>
      </w:r>
      <w:r>
        <w:rPr>
          <w:rFonts w:hint="eastAsia" w:ascii="仿宋_GB2312" w:eastAsia="仿宋_GB2312"/>
          <w:sz w:val="32"/>
          <w:szCs w:val="32"/>
        </w:rPr>
        <w:t>办</w:t>
      </w:r>
      <w:r>
        <w:rPr>
          <w:rFonts w:hint="eastAsia" w:ascii="仿宋_GB2312" w:eastAsia="仿宋_GB2312"/>
          <w:sz w:val="32"/>
          <w:szCs w:val="32"/>
          <w:lang w:eastAsia="zh-CN"/>
        </w:rPr>
        <w:t>）</w:t>
      </w:r>
      <w:r>
        <w:rPr>
          <w:rFonts w:hint="eastAsia" w:ascii="仿宋_GB2312" w:eastAsia="仿宋_GB2312"/>
          <w:sz w:val="32"/>
          <w:szCs w:val="32"/>
        </w:rPr>
        <w:t>报备，</w:t>
      </w:r>
      <w:r>
        <w:rPr>
          <w:rFonts w:hint="eastAsia" w:ascii="仿宋_GB2312" w:eastAsia="仿宋_GB2312"/>
          <w:sz w:val="32"/>
          <w:szCs w:val="32"/>
          <w:lang w:val="en-US" w:eastAsia="zh-CN"/>
        </w:rPr>
        <w:t>由镇（办）和村（社区）负责做好考生居家防疫监测和管控工作。</w:t>
      </w:r>
      <w:r>
        <w:rPr>
          <w:rFonts w:hint="eastAsia" w:ascii="仿宋_GB2312" w:eastAsia="仿宋_GB2312"/>
          <w:sz w:val="32"/>
          <w:szCs w:val="32"/>
        </w:rPr>
        <w:t>考生</w:t>
      </w:r>
      <w:r>
        <w:rPr>
          <w:rFonts w:hint="eastAsia" w:ascii="仿宋_GB2312" w:eastAsia="仿宋_GB2312"/>
          <w:sz w:val="32"/>
          <w:szCs w:val="32"/>
          <w:lang w:val="en-US" w:eastAsia="zh-CN"/>
        </w:rPr>
        <w:t>在返回</w:t>
      </w:r>
      <w:r>
        <w:rPr>
          <w:rFonts w:hint="eastAsia" w:ascii="仿宋_GB2312" w:eastAsia="仿宋_GB2312"/>
          <w:sz w:val="32"/>
          <w:szCs w:val="32"/>
        </w:rPr>
        <w:t>途中</w:t>
      </w:r>
      <w:r>
        <w:rPr>
          <w:rFonts w:hint="eastAsia" w:ascii="仿宋_GB2312" w:eastAsia="仿宋_GB2312"/>
          <w:sz w:val="32"/>
          <w:szCs w:val="32"/>
          <w:lang w:eastAsia="zh-CN"/>
        </w:rPr>
        <w:t>，</w:t>
      </w:r>
      <w:r>
        <w:rPr>
          <w:rFonts w:hint="eastAsia" w:ascii="仿宋_GB2312" w:eastAsia="仿宋_GB2312"/>
          <w:sz w:val="32"/>
          <w:szCs w:val="32"/>
          <w:lang w:val="en-US" w:eastAsia="zh-CN"/>
        </w:rPr>
        <w:t>务必要</w:t>
      </w:r>
      <w:r>
        <w:rPr>
          <w:rFonts w:hint="eastAsia" w:ascii="仿宋_GB2312" w:eastAsia="仿宋_GB2312"/>
          <w:sz w:val="32"/>
          <w:szCs w:val="32"/>
        </w:rPr>
        <w:t>严格做好个人防护。</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二、考生从高考前14天到高考结束</w:t>
      </w:r>
      <w:r>
        <w:rPr>
          <w:rFonts w:hint="eastAsia" w:ascii="仿宋_GB2312" w:eastAsia="仿宋_GB2312"/>
          <w:sz w:val="32"/>
          <w:szCs w:val="32"/>
          <w:lang w:val="en-US" w:eastAsia="zh-CN"/>
        </w:rPr>
        <w:t>期间</w:t>
      </w:r>
      <w:r>
        <w:rPr>
          <w:rFonts w:hint="eastAsia" w:ascii="仿宋_GB2312" w:eastAsia="仿宋_GB2312"/>
          <w:sz w:val="32"/>
          <w:szCs w:val="32"/>
        </w:rPr>
        <w:t>应进入静态管理</w:t>
      </w:r>
      <w:r>
        <w:rPr>
          <w:rFonts w:hint="eastAsia" w:ascii="仿宋_GB2312" w:eastAsia="仿宋_GB2312"/>
          <w:sz w:val="32"/>
          <w:szCs w:val="32"/>
          <w:lang w:val="en-US" w:eastAsia="zh-CN"/>
        </w:rPr>
        <w:t>状态</w:t>
      </w:r>
      <w:r>
        <w:rPr>
          <w:rFonts w:hint="eastAsia" w:ascii="仿宋_GB2312" w:eastAsia="仿宋_GB2312"/>
          <w:sz w:val="32"/>
          <w:szCs w:val="32"/>
        </w:rPr>
        <w:t>，坚持做到非必要不流动，做好每日体温测量记录、健康状况监测，填写《柞水县高考考生健康状况登记卡》（附件1）和《考生健康承诺书》（附件2）。考生健康如出现异常状况</w:t>
      </w:r>
      <w:r>
        <w:rPr>
          <w:rFonts w:hint="eastAsia" w:ascii="仿宋_GB2312" w:eastAsia="仿宋_GB2312"/>
          <w:sz w:val="32"/>
          <w:szCs w:val="32"/>
          <w:lang w:val="en-US" w:eastAsia="zh-CN"/>
        </w:rPr>
        <w:t>时，</w:t>
      </w:r>
      <w:r>
        <w:rPr>
          <w:rFonts w:hint="eastAsia" w:ascii="仿宋_GB2312" w:eastAsia="仿宋_GB2312"/>
          <w:sz w:val="32"/>
          <w:szCs w:val="32"/>
        </w:rPr>
        <w:t>应立即</w:t>
      </w:r>
      <w:r>
        <w:rPr>
          <w:rFonts w:hint="eastAsia" w:ascii="仿宋_GB2312" w:eastAsia="仿宋_GB2312"/>
          <w:sz w:val="32"/>
          <w:szCs w:val="32"/>
          <w:lang w:val="en-US" w:eastAsia="zh-CN"/>
        </w:rPr>
        <w:t>依次</w:t>
      </w:r>
      <w:r>
        <w:rPr>
          <w:rFonts w:hint="eastAsia" w:ascii="仿宋_GB2312" w:eastAsia="仿宋_GB2312"/>
          <w:sz w:val="32"/>
          <w:szCs w:val="32"/>
        </w:rPr>
        <w:t>向村（社区）、镇</w:t>
      </w:r>
      <w:r>
        <w:rPr>
          <w:rFonts w:hint="eastAsia" w:ascii="仿宋_GB2312" w:eastAsia="仿宋_GB2312"/>
          <w:sz w:val="32"/>
          <w:szCs w:val="32"/>
          <w:lang w:eastAsia="zh-CN"/>
        </w:rPr>
        <w:t>（</w:t>
      </w:r>
      <w:r>
        <w:rPr>
          <w:rFonts w:hint="eastAsia" w:ascii="仿宋_GB2312" w:eastAsia="仿宋_GB2312"/>
          <w:sz w:val="32"/>
          <w:szCs w:val="32"/>
        </w:rPr>
        <w:t>办</w:t>
      </w:r>
      <w:r>
        <w:rPr>
          <w:rFonts w:hint="eastAsia" w:ascii="仿宋_GB2312" w:eastAsia="仿宋_GB2312"/>
          <w:sz w:val="32"/>
          <w:szCs w:val="32"/>
          <w:lang w:eastAsia="zh-CN"/>
        </w:rPr>
        <w:t>）</w:t>
      </w:r>
      <w:r>
        <w:rPr>
          <w:rFonts w:hint="eastAsia" w:ascii="仿宋_GB2312" w:eastAsia="仿宋_GB2312"/>
          <w:sz w:val="32"/>
          <w:szCs w:val="32"/>
          <w:lang w:val="en-US" w:eastAsia="zh-CN"/>
        </w:rPr>
        <w:t>和</w:t>
      </w:r>
      <w:r>
        <w:rPr>
          <w:rFonts w:hint="eastAsia" w:ascii="仿宋_GB2312" w:eastAsia="仿宋_GB2312"/>
          <w:sz w:val="32"/>
          <w:szCs w:val="32"/>
        </w:rPr>
        <w:t>县考试管理中心报告，不得</w:t>
      </w:r>
      <w:r>
        <w:rPr>
          <w:rFonts w:hint="eastAsia" w:ascii="仿宋_GB2312" w:eastAsia="仿宋_GB2312"/>
          <w:sz w:val="32"/>
          <w:szCs w:val="32"/>
          <w:lang w:val="en-US" w:eastAsia="zh-CN"/>
        </w:rPr>
        <w:t>迟报、</w:t>
      </w:r>
      <w:r>
        <w:rPr>
          <w:rFonts w:hint="eastAsia" w:ascii="仿宋_GB2312" w:eastAsia="仿宋_GB2312"/>
          <w:sz w:val="32"/>
          <w:szCs w:val="32"/>
        </w:rPr>
        <w:t>谎报、瞒报。考生及</w:t>
      </w:r>
      <w:r>
        <w:rPr>
          <w:rFonts w:hint="eastAsia" w:ascii="仿宋_GB2312" w:eastAsia="仿宋_GB2312"/>
          <w:sz w:val="32"/>
          <w:szCs w:val="32"/>
          <w:lang w:val="en-US" w:eastAsia="zh-CN"/>
        </w:rPr>
        <w:t>其</w:t>
      </w:r>
      <w:r>
        <w:rPr>
          <w:rFonts w:hint="eastAsia" w:ascii="仿宋_GB2312" w:eastAsia="仿宋_GB2312"/>
          <w:sz w:val="32"/>
          <w:szCs w:val="32"/>
        </w:rPr>
        <w:t>共同居住人要加强自身健康</w:t>
      </w:r>
      <w:r>
        <w:rPr>
          <w:rFonts w:hint="eastAsia" w:ascii="仿宋_GB2312" w:eastAsia="仿宋_GB2312"/>
          <w:sz w:val="32"/>
          <w:szCs w:val="32"/>
          <w:lang w:val="en-US" w:eastAsia="zh-CN"/>
        </w:rPr>
        <w:t>监测</w:t>
      </w:r>
      <w:r>
        <w:rPr>
          <w:rFonts w:hint="eastAsia" w:ascii="仿宋_GB2312" w:eastAsia="仿宋_GB2312"/>
          <w:sz w:val="32"/>
          <w:szCs w:val="32"/>
        </w:rPr>
        <w:t>，减少流动和聚集，不到人群</w:t>
      </w:r>
      <w:r>
        <w:rPr>
          <w:rFonts w:hint="eastAsia" w:ascii="仿宋_GB2312" w:eastAsia="仿宋_GB2312"/>
          <w:sz w:val="32"/>
          <w:szCs w:val="32"/>
          <w:lang w:val="en-US" w:eastAsia="zh-CN"/>
        </w:rPr>
        <w:t>密集</w:t>
      </w:r>
      <w:r>
        <w:rPr>
          <w:rFonts w:hint="eastAsia" w:ascii="仿宋_GB2312" w:eastAsia="仿宋_GB2312"/>
          <w:sz w:val="32"/>
          <w:szCs w:val="32"/>
        </w:rPr>
        <w:t>流动性较大场所，不前往中高风险地区，不接触有疫情风险的人员，保持居家或家校两点一线</w:t>
      </w:r>
      <w:r>
        <w:rPr>
          <w:rFonts w:hint="eastAsia" w:ascii="仿宋_GB2312" w:eastAsia="仿宋_GB2312"/>
          <w:sz w:val="32"/>
          <w:szCs w:val="32"/>
          <w:lang w:val="en-US" w:eastAsia="zh-CN"/>
        </w:rPr>
        <w:t>活动</w:t>
      </w:r>
      <w:r>
        <w:rPr>
          <w:rFonts w:hint="eastAsia" w:ascii="仿宋_GB2312" w:eastAsia="仿宋_GB2312"/>
          <w:sz w:val="32"/>
          <w:szCs w:val="32"/>
          <w:lang w:eastAsia="zh-CN"/>
        </w:rPr>
        <w:t>，</w:t>
      </w:r>
      <w:r>
        <w:rPr>
          <w:rFonts w:hint="eastAsia" w:ascii="仿宋_GB2312" w:eastAsia="仿宋_GB2312"/>
          <w:sz w:val="32"/>
          <w:szCs w:val="32"/>
          <w:lang w:val="en-US" w:eastAsia="zh-CN"/>
        </w:rPr>
        <w:t>最大限度降低感染疫情的风险。</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三、考生于高考前一天（6月6日）到所在考点熟悉考场时，应按照要求接受健康状况查验，</w:t>
      </w:r>
      <w:r>
        <w:rPr>
          <w:rFonts w:hint="eastAsia" w:ascii="仿宋_GB2312" w:eastAsia="仿宋_GB2312"/>
          <w:sz w:val="32"/>
          <w:szCs w:val="32"/>
          <w:lang w:val="en-US" w:eastAsia="zh-CN"/>
        </w:rPr>
        <w:t>向考点</w:t>
      </w:r>
      <w:r>
        <w:rPr>
          <w:rFonts w:hint="eastAsia" w:ascii="仿宋_GB2312" w:eastAsia="仿宋_GB2312"/>
          <w:sz w:val="32"/>
          <w:szCs w:val="32"/>
        </w:rPr>
        <w:t>提交《柞水县高考考生健康状况登记卡》《考生健康承诺书》</w:t>
      </w:r>
      <w:r>
        <w:rPr>
          <w:rFonts w:hint="eastAsia" w:ascii="仿宋_GB2312" w:eastAsia="仿宋_GB2312"/>
          <w:sz w:val="32"/>
          <w:szCs w:val="32"/>
          <w:lang w:val="en-US" w:eastAsia="zh-CN"/>
        </w:rPr>
        <w:t>和</w:t>
      </w:r>
      <w:r>
        <w:rPr>
          <w:rFonts w:hint="eastAsia" w:ascii="仿宋_GB2312" w:eastAsia="仿宋_GB2312"/>
          <w:sz w:val="32"/>
          <w:szCs w:val="32"/>
        </w:rPr>
        <w:t>14天健康监测期间4次核酸检测阴性证明</w:t>
      </w:r>
      <w:r>
        <w:rPr>
          <w:rFonts w:hint="eastAsia" w:ascii="仿宋_GB2312" w:eastAsia="仿宋_GB2312"/>
          <w:sz w:val="32"/>
          <w:szCs w:val="32"/>
          <w:lang w:val="en-US" w:eastAsia="zh-CN"/>
        </w:rPr>
        <w:t>等资料</w:t>
      </w:r>
      <w:r>
        <w:rPr>
          <w:rFonts w:hint="eastAsia" w:ascii="仿宋_GB2312" w:eastAsia="仿宋_GB2312"/>
          <w:sz w:val="32"/>
          <w:szCs w:val="32"/>
        </w:rPr>
        <w:t>，查验健康码、行程卡无异常后方可参加考试。</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四、考生必须如实报告有关信息</w:t>
      </w:r>
      <w:r>
        <w:rPr>
          <w:rFonts w:hint="eastAsia" w:ascii="仿宋_GB2312" w:eastAsia="仿宋_GB2312"/>
          <w:sz w:val="32"/>
          <w:szCs w:val="32"/>
          <w:lang w:eastAsia="zh-CN"/>
        </w:rPr>
        <w:t>。</w:t>
      </w:r>
      <w:r>
        <w:rPr>
          <w:rFonts w:hint="eastAsia" w:ascii="仿宋_GB2312" w:eastAsia="仿宋_GB2312"/>
          <w:sz w:val="32"/>
          <w:szCs w:val="32"/>
        </w:rPr>
        <w:t>因考生个人原因，</w:t>
      </w:r>
      <w:r>
        <w:rPr>
          <w:rFonts w:hint="eastAsia" w:ascii="仿宋_GB2312" w:eastAsia="仿宋_GB2312"/>
          <w:sz w:val="32"/>
          <w:szCs w:val="32"/>
          <w:lang w:val="en-US" w:eastAsia="zh-CN"/>
        </w:rPr>
        <w:t>发生</w:t>
      </w:r>
      <w:r>
        <w:rPr>
          <w:rFonts w:hint="eastAsia" w:ascii="仿宋_GB2312" w:eastAsia="仿宋_GB2312"/>
          <w:sz w:val="32"/>
          <w:szCs w:val="32"/>
        </w:rPr>
        <w:t>未主动报告滞留状态</w:t>
      </w:r>
      <w:r>
        <w:rPr>
          <w:rFonts w:hint="eastAsia" w:ascii="仿宋_GB2312" w:eastAsia="仿宋_GB2312"/>
          <w:sz w:val="32"/>
          <w:szCs w:val="32"/>
          <w:lang w:eastAsia="zh-CN"/>
        </w:rPr>
        <w:t>、</w:t>
      </w:r>
      <w:r>
        <w:rPr>
          <w:rFonts w:hint="eastAsia" w:ascii="仿宋_GB2312" w:eastAsia="仿宋_GB2312"/>
          <w:sz w:val="32"/>
          <w:szCs w:val="32"/>
        </w:rPr>
        <w:t>滞留信息造假</w:t>
      </w:r>
      <w:r>
        <w:rPr>
          <w:rFonts w:hint="eastAsia" w:ascii="仿宋_GB2312" w:eastAsia="仿宋_GB2312"/>
          <w:sz w:val="32"/>
          <w:szCs w:val="32"/>
          <w:lang w:eastAsia="zh-CN"/>
        </w:rPr>
        <w:t>、</w:t>
      </w:r>
      <w:r>
        <w:rPr>
          <w:rFonts w:hint="eastAsia" w:ascii="仿宋_GB2312" w:eastAsia="仿宋_GB2312"/>
          <w:sz w:val="32"/>
          <w:szCs w:val="32"/>
        </w:rPr>
        <w:t>健康状况</w:t>
      </w:r>
      <w:r>
        <w:rPr>
          <w:rFonts w:hint="eastAsia" w:ascii="仿宋_GB2312" w:eastAsia="仿宋_GB2312"/>
          <w:sz w:val="32"/>
          <w:szCs w:val="32"/>
          <w:lang w:val="en-US" w:eastAsia="zh-CN"/>
        </w:rPr>
        <w:t>监测不真实</w:t>
      </w:r>
      <w:r>
        <w:rPr>
          <w:rFonts w:hint="eastAsia" w:ascii="仿宋_GB2312" w:eastAsia="仿宋_GB2312"/>
          <w:sz w:val="32"/>
          <w:szCs w:val="32"/>
          <w:lang w:eastAsia="zh-CN"/>
        </w:rPr>
        <w:t>、</w:t>
      </w:r>
      <w:r>
        <w:rPr>
          <w:rFonts w:hint="eastAsia" w:ascii="仿宋_GB2312" w:eastAsia="仿宋_GB2312"/>
          <w:sz w:val="32"/>
          <w:szCs w:val="32"/>
          <w:lang w:val="en-US" w:eastAsia="zh-CN"/>
        </w:rPr>
        <w:t>核酸检测不及时规范、不落实镇（办）村（社区）疫情管控措施等情况的</w:t>
      </w:r>
      <w:r>
        <w:rPr>
          <w:rFonts w:hint="eastAsia" w:ascii="仿宋_GB2312" w:eastAsia="仿宋_GB2312"/>
          <w:sz w:val="32"/>
          <w:szCs w:val="32"/>
        </w:rPr>
        <w:t>，由此</w:t>
      </w:r>
      <w:r>
        <w:rPr>
          <w:rFonts w:hint="eastAsia" w:ascii="仿宋_GB2312" w:eastAsia="仿宋_GB2312"/>
          <w:sz w:val="32"/>
          <w:szCs w:val="32"/>
          <w:lang w:val="en-US" w:eastAsia="zh-CN"/>
        </w:rPr>
        <w:t>造成</w:t>
      </w:r>
      <w:r>
        <w:rPr>
          <w:rFonts w:hint="eastAsia" w:ascii="仿宋_GB2312" w:eastAsia="仿宋_GB2312"/>
          <w:sz w:val="32"/>
          <w:szCs w:val="32"/>
        </w:rPr>
        <w:t>不能按时参加高考的</w:t>
      </w:r>
      <w:r>
        <w:rPr>
          <w:rFonts w:hint="eastAsia" w:ascii="仿宋_GB2312" w:eastAsia="仿宋_GB2312"/>
          <w:sz w:val="32"/>
          <w:szCs w:val="32"/>
          <w:lang w:eastAsia="zh-CN"/>
        </w:rPr>
        <w:t>，</w:t>
      </w:r>
      <w:r>
        <w:rPr>
          <w:rFonts w:hint="eastAsia" w:ascii="仿宋_GB2312" w:eastAsia="仿宋_GB2312"/>
          <w:sz w:val="32"/>
          <w:szCs w:val="32"/>
        </w:rPr>
        <w:t>后果由考生本人承担。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五、高考</w:t>
      </w:r>
      <w:r>
        <w:rPr>
          <w:rFonts w:hint="eastAsia" w:ascii="仿宋_GB2312" w:eastAsia="仿宋_GB2312"/>
          <w:sz w:val="32"/>
          <w:szCs w:val="32"/>
          <w:lang w:val="en-US" w:eastAsia="zh-CN"/>
        </w:rPr>
        <w:t>期间</w:t>
      </w:r>
      <w:r>
        <w:rPr>
          <w:rFonts w:hint="eastAsia" w:ascii="仿宋_GB2312" w:eastAsia="仿宋_GB2312"/>
          <w:sz w:val="32"/>
          <w:szCs w:val="32"/>
        </w:rPr>
        <w:t>疫情防控</w:t>
      </w:r>
      <w:r>
        <w:rPr>
          <w:rFonts w:hint="eastAsia" w:ascii="仿宋_GB2312" w:eastAsia="仿宋_GB2312"/>
          <w:sz w:val="32"/>
          <w:szCs w:val="32"/>
          <w:lang w:val="en-US" w:eastAsia="zh-CN"/>
        </w:rPr>
        <w:t>工作</w:t>
      </w:r>
      <w:r>
        <w:rPr>
          <w:rFonts w:hint="eastAsia" w:ascii="仿宋_GB2312" w:eastAsia="仿宋_GB2312"/>
          <w:sz w:val="32"/>
          <w:szCs w:val="32"/>
        </w:rPr>
        <w:t>要求将根据</w:t>
      </w:r>
      <w:r>
        <w:rPr>
          <w:rFonts w:hint="eastAsia" w:ascii="仿宋_GB2312" w:eastAsia="仿宋_GB2312"/>
          <w:sz w:val="32"/>
          <w:szCs w:val="32"/>
          <w:lang w:val="en-US" w:eastAsia="zh-CN"/>
        </w:rPr>
        <w:t>省、市、县</w:t>
      </w:r>
      <w:r>
        <w:rPr>
          <w:rFonts w:hint="eastAsia" w:ascii="仿宋_GB2312" w:eastAsia="仿宋_GB2312"/>
          <w:sz w:val="32"/>
          <w:szCs w:val="32"/>
        </w:rPr>
        <w:t>疫情防控形势</w:t>
      </w:r>
      <w:r>
        <w:rPr>
          <w:rFonts w:hint="eastAsia" w:ascii="仿宋_GB2312" w:eastAsia="仿宋_GB2312"/>
          <w:sz w:val="32"/>
          <w:szCs w:val="32"/>
          <w:lang w:val="en-US" w:eastAsia="zh-CN"/>
        </w:rPr>
        <w:t>及时</w:t>
      </w:r>
      <w:r>
        <w:rPr>
          <w:rFonts w:hint="eastAsia" w:ascii="仿宋_GB2312" w:eastAsia="仿宋_GB2312"/>
          <w:sz w:val="32"/>
          <w:szCs w:val="32"/>
        </w:rPr>
        <w:t>进行调整，请广大考生和家长密切关注陕西省教育考试院门户网站、陕西招生考试信息网和商洛市教育局门户网站以及柞水县考试管理中心发布的</w:t>
      </w:r>
      <w:r>
        <w:rPr>
          <w:rFonts w:hint="eastAsia" w:ascii="仿宋_GB2312" w:eastAsia="仿宋_GB2312"/>
          <w:sz w:val="32"/>
          <w:szCs w:val="32"/>
          <w:lang w:val="en-US" w:eastAsia="zh-CN"/>
        </w:rPr>
        <w:t>疫情防控信息</w:t>
      </w:r>
      <w:r>
        <w:rPr>
          <w:rFonts w:hint="eastAsia" w:ascii="仿宋_GB2312" w:eastAsia="仿宋_GB2312"/>
          <w:sz w:val="32"/>
          <w:szCs w:val="32"/>
        </w:rPr>
        <w:t>，及时了解并遵守相关要求。</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预祝广大考生顺利参加高考并取得优异成绩！</w:t>
      </w:r>
    </w:p>
    <w:p>
      <w:pPr>
        <w:spacing w:line="560" w:lineRule="exact"/>
        <w:ind w:firstLine="640" w:firstLineChars="200"/>
        <w:rPr>
          <w:rFonts w:hint="eastAsia" w:ascii="仿宋_GB2312" w:eastAsia="仿宋_GB2312"/>
          <w:sz w:val="32"/>
          <w:szCs w:val="32"/>
        </w:rPr>
      </w:pP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附件1：柞水县高考考生健康状况登记卡</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附件2：考生健康承诺书</w:t>
      </w:r>
    </w:p>
    <w:p>
      <w:pPr>
        <w:spacing w:line="560" w:lineRule="exact"/>
        <w:ind w:firstLine="640" w:firstLineChars="200"/>
        <w:rPr>
          <w:rFonts w:hint="eastAsia" w:ascii="仿宋_GB2312" w:eastAsia="仿宋_GB2312"/>
          <w:sz w:val="32"/>
          <w:szCs w:val="32"/>
        </w:rPr>
      </w:pPr>
    </w:p>
    <w:p>
      <w:pPr>
        <w:spacing w:line="560" w:lineRule="exact"/>
        <w:ind w:firstLine="4320" w:firstLineChars="1350"/>
        <w:jc w:val="left"/>
        <w:rPr>
          <w:rFonts w:hint="eastAsia" w:ascii="仿宋_GB2312" w:eastAsia="仿宋_GB2312"/>
          <w:sz w:val="32"/>
          <w:szCs w:val="32"/>
        </w:rPr>
      </w:pPr>
      <w:r>
        <w:rPr>
          <w:rFonts w:hint="eastAsia" w:ascii="仿宋_GB2312" w:eastAsia="仿宋_GB2312"/>
          <w:sz w:val="32"/>
          <w:szCs w:val="32"/>
        </w:rPr>
        <w:t>柞水县招生委员会</w:t>
      </w:r>
    </w:p>
    <w:p>
      <w:pPr>
        <w:spacing w:line="560" w:lineRule="exact"/>
        <w:textAlignment w:val="center"/>
        <w:rPr>
          <w:rFonts w:ascii="仿宋_GB2312" w:eastAsia="仿宋_GB2312" w:cs="黑体" w:hAnsiTheme="minorEastAsia"/>
          <w:sz w:val="32"/>
          <w:szCs w:val="32"/>
        </w:rPr>
      </w:pPr>
      <w:r>
        <w:rPr>
          <w:rFonts w:hint="eastAsia" w:ascii="仿宋_GB2312" w:eastAsia="仿宋_GB2312" w:cs="黑体" w:hAnsiTheme="minorEastAsia"/>
          <w:sz w:val="32"/>
          <w:szCs w:val="32"/>
        </w:rPr>
        <w:t xml:space="preserve">                            2022年5月</w:t>
      </w:r>
      <w:r>
        <w:rPr>
          <w:rFonts w:hint="eastAsia" w:ascii="仿宋_GB2312" w:eastAsia="仿宋_GB2312" w:cs="黑体" w:hAnsiTheme="minorEastAsia"/>
          <w:sz w:val="32"/>
          <w:szCs w:val="32"/>
          <w:lang w:val="en-US" w:eastAsia="zh-CN"/>
        </w:rPr>
        <w:t xml:space="preserve">  </w:t>
      </w:r>
      <w:r>
        <w:rPr>
          <w:rFonts w:hint="eastAsia" w:ascii="仿宋_GB2312" w:eastAsia="仿宋_GB2312" w:cs="黑体" w:hAnsiTheme="minorEastAsia"/>
          <w:sz w:val="32"/>
          <w:szCs w:val="32"/>
        </w:rPr>
        <w:t>日</w:t>
      </w:r>
    </w:p>
    <w:p>
      <w:pPr>
        <w:textAlignment w:val="center"/>
        <w:rPr>
          <w:rFonts w:cs="黑体" w:asciiTheme="minorEastAsia" w:hAnsiTheme="minorEastAsia"/>
          <w:sz w:val="32"/>
          <w:szCs w:val="32"/>
        </w:rPr>
      </w:pPr>
    </w:p>
    <w:p>
      <w:pPr>
        <w:textAlignment w:val="center"/>
        <w:rPr>
          <w:rFonts w:asciiTheme="minorEastAsia" w:hAnsiTheme="minorEastAsia"/>
          <w:sz w:val="32"/>
          <w:szCs w:val="32"/>
        </w:rPr>
      </w:pPr>
      <w:r>
        <w:rPr>
          <w:rFonts w:hint="eastAsia" w:cs="黑体" w:asciiTheme="minorEastAsia" w:hAnsiTheme="minorEastAsia"/>
          <w:sz w:val="32"/>
          <w:szCs w:val="32"/>
        </w:rPr>
        <w:t>附件1</w:t>
      </w:r>
    </w:p>
    <w:p>
      <w:pPr>
        <w:spacing w:beforeLines="100" w:afterLines="50"/>
        <w:jc w:val="center"/>
        <w:textAlignment w:val="center"/>
        <w:rPr>
          <w:rFonts w:cs="宋体" w:asciiTheme="minorEastAsia" w:hAnsiTheme="minorEastAsia"/>
          <w:b/>
          <w:bCs/>
          <w:sz w:val="36"/>
          <w:szCs w:val="36"/>
        </w:rPr>
      </w:pPr>
      <w:r>
        <w:rPr>
          <w:rFonts w:hint="eastAsia" w:cs="宋体" w:asciiTheme="minorEastAsia" w:hAnsiTheme="minorEastAsia"/>
          <w:b/>
          <w:bCs/>
          <w:sz w:val="36"/>
          <w:szCs w:val="36"/>
        </w:rPr>
        <w:t>柞水县高考考生健康状况登记卡</w:t>
      </w:r>
    </w:p>
    <w:tbl>
      <w:tblPr>
        <w:tblStyle w:val="6"/>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729"/>
        <w:gridCol w:w="732"/>
        <w:gridCol w:w="746"/>
        <w:gridCol w:w="479"/>
        <w:gridCol w:w="133"/>
        <w:gridCol w:w="1314"/>
        <w:gridCol w:w="457"/>
        <w:gridCol w:w="568"/>
        <w:gridCol w:w="444"/>
        <w:gridCol w:w="848"/>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姓　名</w:t>
            </w:r>
          </w:p>
        </w:tc>
        <w:tc>
          <w:tcPr>
            <w:tcW w:w="146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性别</w:t>
            </w:r>
          </w:p>
        </w:tc>
        <w:tc>
          <w:tcPr>
            <w:tcW w:w="61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准考证号</w:t>
            </w:r>
          </w:p>
        </w:tc>
        <w:tc>
          <w:tcPr>
            <w:tcW w:w="340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考生类别</w:t>
            </w:r>
          </w:p>
        </w:tc>
        <w:tc>
          <w:tcPr>
            <w:tcW w:w="146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2672"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所属县（区）及学校</w:t>
            </w:r>
          </w:p>
        </w:tc>
        <w:tc>
          <w:tcPr>
            <w:tcW w:w="3401"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8878" w:type="dxa"/>
            <w:gridSpan w:val="1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健　　康　　状　　况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时　间</w:t>
            </w:r>
          </w:p>
        </w:tc>
        <w:tc>
          <w:tcPr>
            <w:tcW w:w="146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体温（</w:t>
            </w:r>
            <w:r>
              <w:rPr>
                <w:rFonts w:hint="eastAsia" w:cs="宋体" w:asciiTheme="minorEastAsia" w:hAnsiTheme="minorEastAsia"/>
                <w:sz w:val="24"/>
              </w:rPr>
              <w:t>℃</w:t>
            </w:r>
            <w:r>
              <w:rPr>
                <w:rFonts w:hint="eastAsia" w:cs="仿宋_GB2312" w:asciiTheme="minorEastAsia" w:hAnsiTheme="minorEastAsia"/>
                <w:sz w:val="24"/>
              </w:rPr>
              <w:t>）</w:t>
            </w:r>
          </w:p>
        </w:tc>
        <w:tc>
          <w:tcPr>
            <w:tcW w:w="1358"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测量地点</w:t>
            </w:r>
          </w:p>
        </w:tc>
        <w:tc>
          <w:tcPr>
            <w:tcW w:w="131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测量人</w:t>
            </w:r>
          </w:p>
        </w:tc>
        <w:tc>
          <w:tcPr>
            <w:tcW w:w="231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健康状况</w:t>
            </w:r>
          </w:p>
        </w:tc>
        <w:tc>
          <w:tcPr>
            <w:tcW w:w="108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cs="仿宋_GB2312" w:asciiTheme="minorEastAsia" w:hAnsiTheme="minorEastAsia"/>
                <w:sz w:val="24"/>
              </w:rPr>
            </w:pPr>
            <w:r>
              <w:rPr>
                <w:rFonts w:hint="eastAsia" w:cs="仿宋_GB2312" w:asciiTheme="minorEastAsia" w:hAnsiTheme="minorEastAsia"/>
                <w:sz w:val="24"/>
              </w:rPr>
              <w:t>家长</w:t>
            </w:r>
          </w:p>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rPr>
            </w:pP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早</w:t>
            </w: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晚</w:t>
            </w:r>
          </w:p>
        </w:tc>
        <w:tc>
          <w:tcPr>
            <w:tcW w:w="135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考生</w:t>
            </w: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同住人员</w:t>
            </w:r>
          </w:p>
        </w:tc>
        <w:tc>
          <w:tcPr>
            <w:tcW w:w="10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5</w:t>
            </w:r>
            <w:r>
              <w:rPr>
                <w:rFonts w:hint="eastAsia" w:cs="仿宋_GB2312" w:asciiTheme="minorEastAsia" w:hAnsiTheme="minorEastAsia"/>
                <w:sz w:val="24"/>
              </w:rPr>
              <w:t>月</w:t>
            </w:r>
            <w:r>
              <w:rPr>
                <w:rFonts w:hint="eastAsia" w:asciiTheme="minorEastAsia" w:hAnsiTheme="minorEastAsia"/>
                <w:sz w:val="24"/>
              </w:rPr>
              <w:t>24</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5</w:t>
            </w:r>
            <w:r>
              <w:rPr>
                <w:rFonts w:hint="eastAsia" w:cs="仿宋_GB2312" w:asciiTheme="minorEastAsia" w:hAnsiTheme="minorEastAsia"/>
                <w:sz w:val="24"/>
              </w:rPr>
              <w:t>月</w:t>
            </w:r>
            <w:r>
              <w:rPr>
                <w:rFonts w:hint="eastAsia" w:asciiTheme="minorEastAsia" w:hAnsiTheme="minorEastAsia"/>
                <w:sz w:val="24"/>
              </w:rPr>
              <w:t>25</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5</w:t>
            </w:r>
            <w:r>
              <w:rPr>
                <w:rFonts w:hint="eastAsia" w:cs="仿宋_GB2312" w:asciiTheme="minorEastAsia" w:hAnsiTheme="minorEastAsia"/>
                <w:sz w:val="24"/>
              </w:rPr>
              <w:t>月</w:t>
            </w:r>
            <w:r>
              <w:rPr>
                <w:rFonts w:hint="eastAsia" w:asciiTheme="minorEastAsia" w:hAnsiTheme="minorEastAsia"/>
                <w:sz w:val="24"/>
              </w:rPr>
              <w:t>26</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5</w:t>
            </w:r>
            <w:r>
              <w:rPr>
                <w:rFonts w:hint="eastAsia" w:cs="仿宋_GB2312" w:asciiTheme="minorEastAsia" w:hAnsiTheme="minorEastAsia"/>
                <w:sz w:val="24"/>
              </w:rPr>
              <w:t>月</w:t>
            </w:r>
            <w:r>
              <w:rPr>
                <w:rFonts w:hint="eastAsia" w:asciiTheme="minorEastAsia" w:hAnsiTheme="minorEastAsia"/>
                <w:sz w:val="24"/>
              </w:rPr>
              <w:t>27</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5</w:t>
            </w:r>
            <w:r>
              <w:rPr>
                <w:rFonts w:hint="eastAsia" w:cs="仿宋_GB2312" w:asciiTheme="minorEastAsia" w:hAnsiTheme="minorEastAsia"/>
                <w:sz w:val="24"/>
              </w:rPr>
              <w:t>月</w:t>
            </w:r>
            <w:r>
              <w:rPr>
                <w:rFonts w:hint="eastAsia" w:asciiTheme="minorEastAsia" w:hAnsiTheme="minorEastAsia"/>
                <w:sz w:val="24"/>
              </w:rPr>
              <w:t>28</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5</w:t>
            </w:r>
            <w:r>
              <w:rPr>
                <w:rFonts w:hint="eastAsia" w:cs="仿宋_GB2312" w:asciiTheme="minorEastAsia" w:hAnsiTheme="minorEastAsia"/>
                <w:sz w:val="24"/>
              </w:rPr>
              <w:t>月</w:t>
            </w:r>
            <w:r>
              <w:rPr>
                <w:rFonts w:hint="eastAsia" w:asciiTheme="minorEastAsia" w:hAnsiTheme="minorEastAsia"/>
                <w:sz w:val="24"/>
              </w:rPr>
              <w:t>29</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5</w:t>
            </w:r>
            <w:r>
              <w:rPr>
                <w:rFonts w:hint="eastAsia" w:cs="仿宋_GB2312" w:asciiTheme="minorEastAsia" w:hAnsiTheme="minorEastAsia"/>
                <w:sz w:val="24"/>
              </w:rPr>
              <w:t>月</w:t>
            </w:r>
            <w:r>
              <w:rPr>
                <w:rFonts w:hint="eastAsia" w:asciiTheme="minorEastAsia" w:hAnsiTheme="minorEastAsia"/>
                <w:sz w:val="24"/>
              </w:rPr>
              <w:t>30</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5</w:t>
            </w:r>
            <w:r>
              <w:rPr>
                <w:rFonts w:hint="eastAsia" w:cs="仿宋_GB2312" w:asciiTheme="minorEastAsia" w:hAnsiTheme="minorEastAsia"/>
                <w:sz w:val="24"/>
              </w:rPr>
              <w:t>月</w:t>
            </w:r>
            <w:r>
              <w:rPr>
                <w:rFonts w:hint="eastAsia" w:asciiTheme="minorEastAsia" w:hAnsiTheme="minorEastAsia"/>
                <w:sz w:val="24"/>
              </w:rPr>
              <w:t>31</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6</w:t>
            </w:r>
            <w:r>
              <w:rPr>
                <w:rFonts w:hint="eastAsia" w:cs="仿宋_GB2312" w:asciiTheme="minorEastAsia" w:hAnsiTheme="minorEastAsia"/>
                <w:sz w:val="24"/>
              </w:rPr>
              <w:t>月</w:t>
            </w:r>
            <w:r>
              <w:rPr>
                <w:rFonts w:hint="eastAsia" w:asciiTheme="minorEastAsia" w:hAnsiTheme="minorEastAsia"/>
                <w:sz w:val="24"/>
              </w:rPr>
              <w:t>1</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6</w:t>
            </w:r>
            <w:r>
              <w:rPr>
                <w:rFonts w:hint="eastAsia" w:cs="仿宋_GB2312" w:asciiTheme="minorEastAsia" w:hAnsiTheme="minorEastAsia"/>
                <w:sz w:val="24"/>
              </w:rPr>
              <w:t>月</w:t>
            </w:r>
            <w:r>
              <w:rPr>
                <w:rFonts w:hint="eastAsia" w:asciiTheme="minorEastAsia" w:hAnsiTheme="minorEastAsia"/>
                <w:sz w:val="24"/>
              </w:rPr>
              <w:t>2</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6</w:t>
            </w:r>
            <w:r>
              <w:rPr>
                <w:rFonts w:hint="eastAsia" w:cs="仿宋_GB2312" w:asciiTheme="minorEastAsia" w:hAnsiTheme="minorEastAsia"/>
                <w:sz w:val="24"/>
              </w:rPr>
              <w:t>月</w:t>
            </w:r>
            <w:r>
              <w:rPr>
                <w:rFonts w:hint="eastAsia" w:asciiTheme="minorEastAsia" w:hAnsiTheme="minorEastAsia"/>
                <w:sz w:val="24"/>
              </w:rPr>
              <w:t>3</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6</w:t>
            </w:r>
            <w:r>
              <w:rPr>
                <w:rFonts w:hint="eastAsia" w:cs="仿宋_GB2312" w:asciiTheme="minorEastAsia" w:hAnsiTheme="minorEastAsia"/>
                <w:sz w:val="24"/>
              </w:rPr>
              <w:t>月</w:t>
            </w:r>
            <w:r>
              <w:rPr>
                <w:rFonts w:hint="eastAsia" w:asciiTheme="minorEastAsia" w:hAnsiTheme="minorEastAsia"/>
                <w:sz w:val="24"/>
              </w:rPr>
              <w:t>4</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6</w:t>
            </w:r>
            <w:r>
              <w:rPr>
                <w:rFonts w:hint="eastAsia" w:cs="仿宋_GB2312" w:asciiTheme="minorEastAsia" w:hAnsiTheme="minorEastAsia"/>
                <w:sz w:val="24"/>
              </w:rPr>
              <w:t>月</w:t>
            </w:r>
            <w:r>
              <w:rPr>
                <w:rFonts w:hint="eastAsia" w:asciiTheme="minorEastAsia" w:hAnsiTheme="minorEastAsia"/>
                <w:sz w:val="24"/>
              </w:rPr>
              <w:t>5</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6</w:t>
            </w:r>
            <w:r>
              <w:rPr>
                <w:rFonts w:hint="eastAsia" w:cs="仿宋_GB2312" w:asciiTheme="minorEastAsia" w:hAnsiTheme="minorEastAsia"/>
                <w:sz w:val="24"/>
              </w:rPr>
              <w:t>月</w:t>
            </w:r>
            <w:r>
              <w:rPr>
                <w:rFonts w:hint="eastAsia" w:asciiTheme="minorEastAsia" w:hAnsiTheme="minorEastAsia"/>
                <w:sz w:val="24"/>
              </w:rPr>
              <w:t>6</w:t>
            </w:r>
            <w:r>
              <w:rPr>
                <w:rFonts w:hint="eastAsia" w:cs="仿宋_GB2312" w:asciiTheme="minorEastAsia" w:hAnsiTheme="minorEastAsia"/>
                <w:sz w:val="24"/>
              </w:rPr>
              <w:t>日</w:t>
            </w:r>
          </w:p>
        </w:tc>
        <w:tc>
          <w:tcPr>
            <w:tcW w:w="72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73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5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2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8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asciiTheme="minorEastAsia" w:hAnsiTheme="minorEastAsia"/>
                <w:sz w:val="24"/>
              </w:rPr>
              <w:t>考生签字</w:t>
            </w:r>
          </w:p>
        </w:tc>
        <w:tc>
          <w:tcPr>
            <w:tcW w:w="1461" w:type="dxa"/>
            <w:gridSpan w:val="2"/>
            <w:tcBorders>
              <w:top w:val="single" w:color="auto" w:sz="4" w:space="0"/>
              <w:left w:val="single" w:color="auto" w:sz="4" w:space="0"/>
              <w:bottom w:val="single" w:color="auto" w:sz="4" w:space="0"/>
              <w:right w:val="single" w:color="auto" w:sz="4" w:space="0"/>
            </w:tcBorders>
            <w:vAlign w:val="center"/>
          </w:tcPr>
          <w:p/>
        </w:tc>
        <w:tc>
          <w:tcPr>
            <w:tcW w:w="1225" w:type="dxa"/>
            <w:gridSpan w:val="2"/>
            <w:vMerge w:val="restart"/>
            <w:tcBorders>
              <w:top w:val="single" w:color="auto" w:sz="4" w:space="0"/>
              <w:left w:val="single" w:color="auto" w:sz="4" w:space="0"/>
              <w:right w:val="single" w:color="auto" w:sz="4" w:space="0"/>
            </w:tcBorders>
            <w:vAlign w:val="center"/>
          </w:tcPr>
          <w:p>
            <w:pPr>
              <w:spacing w:line="320" w:lineRule="exact"/>
              <w:jc w:val="center"/>
              <w:textAlignment w:val="center"/>
              <w:rPr>
                <w:rFonts w:hint="eastAsia" w:asciiTheme="minorEastAsia" w:hAnsiTheme="minorEastAsia"/>
                <w:sz w:val="24"/>
              </w:rPr>
            </w:pPr>
            <w:r>
              <w:rPr>
                <w:rFonts w:hint="eastAsia" w:asciiTheme="minorEastAsia" w:hAnsiTheme="minorEastAsia"/>
                <w:sz w:val="24"/>
              </w:rPr>
              <w:t>村（社区）</w:t>
            </w:r>
          </w:p>
          <w:p>
            <w:pPr>
              <w:spacing w:line="320" w:lineRule="exact"/>
              <w:jc w:val="center"/>
              <w:textAlignment w:val="center"/>
              <w:rPr>
                <w:rFonts w:asciiTheme="minorEastAsia" w:hAnsiTheme="minorEastAsia"/>
                <w:sz w:val="24"/>
              </w:rPr>
            </w:pPr>
            <w:r>
              <w:rPr>
                <w:rFonts w:hint="eastAsia" w:asciiTheme="minorEastAsia" w:hAnsiTheme="minorEastAsia"/>
                <w:sz w:val="24"/>
              </w:rPr>
              <w:t>签</w:t>
            </w:r>
            <w:r>
              <w:rPr>
                <w:rFonts w:hint="eastAsia" w:asciiTheme="minorEastAsia" w:hAnsiTheme="minorEastAsia"/>
                <w:sz w:val="24"/>
                <w:lang w:val="en-US" w:eastAsia="zh-CN"/>
              </w:rPr>
              <w:t xml:space="preserve">   </w:t>
            </w:r>
            <w:r>
              <w:rPr>
                <w:rFonts w:hint="eastAsia" w:asciiTheme="minorEastAsia" w:hAnsiTheme="minorEastAsia"/>
                <w:sz w:val="24"/>
              </w:rPr>
              <w:t>章</w:t>
            </w:r>
          </w:p>
        </w:tc>
        <w:tc>
          <w:tcPr>
            <w:tcW w:w="1904" w:type="dxa"/>
            <w:gridSpan w:val="3"/>
            <w:vMerge w:val="restart"/>
            <w:tcBorders>
              <w:top w:val="single" w:color="auto" w:sz="4" w:space="0"/>
              <w:left w:val="single" w:color="auto" w:sz="4" w:space="0"/>
              <w:right w:val="single" w:color="auto" w:sz="4" w:space="0"/>
            </w:tcBorders>
            <w:vAlign w:val="center"/>
          </w:tcPr>
          <w:p>
            <w:pPr>
              <w:spacing w:line="320" w:lineRule="exact"/>
              <w:jc w:val="center"/>
              <w:textAlignment w:val="center"/>
              <w:rPr>
                <w:rFonts w:hint="eastAsia" w:asciiTheme="minorEastAsia" w:hAnsiTheme="minorEastAsia"/>
                <w:sz w:val="24"/>
                <w:lang w:val="en-US" w:eastAsia="zh-CN"/>
              </w:rPr>
            </w:pPr>
          </w:p>
          <w:p>
            <w:pPr>
              <w:spacing w:line="320" w:lineRule="exact"/>
              <w:jc w:val="center"/>
              <w:textAlignment w:val="center"/>
              <w:rPr>
                <w:rFonts w:hint="eastAsia" w:asciiTheme="minorEastAsia" w:hAnsiTheme="minorEastAsia"/>
                <w:sz w:val="24"/>
                <w:lang w:val="en-US" w:eastAsia="zh-CN"/>
              </w:rPr>
            </w:pPr>
          </w:p>
          <w:p>
            <w:pPr>
              <w:spacing w:line="320" w:lineRule="exact"/>
              <w:jc w:val="center"/>
              <w:textAlignment w:val="center"/>
              <w:rPr>
                <w:rFonts w:hint="eastAsia" w:asciiTheme="minorEastAsia" w:hAnsiTheme="minorEastAsia"/>
                <w:sz w:val="24"/>
                <w:lang w:val="en-US" w:eastAsia="zh-CN"/>
              </w:rPr>
            </w:pPr>
          </w:p>
          <w:p>
            <w:pPr>
              <w:spacing w:line="320" w:lineRule="exact"/>
              <w:jc w:val="center"/>
              <w:textAlignment w:val="center"/>
              <w:rPr>
                <w:rFonts w:hint="eastAsia" w:asciiTheme="minorEastAsia" w:hAnsiTheme="minorEastAsia"/>
                <w:sz w:val="24"/>
                <w:lang w:val="en-US" w:eastAsia="zh-CN"/>
              </w:rPr>
            </w:pPr>
          </w:p>
          <w:p>
            <w:pPr>
              <w:spacing w:line="320" w:lineRule="exact"/>
              <w:jc w:val="center"/>
              <w:textAlignment w:val="center"/>
              <w:rPr>
                <w:rFonts w:asciiTheme="minorEastAsia" w:hAnsiTheme="minorEastAsia"/>
                <w:sz w:val="24"/>
              </w:rPr>
            </w:pPr>
            <w:r>
              <w:rPr>
                <w:rFonts w:hint="eastAsia" w:asciiTheme="minorEastAsia" w:hAnsiTheme="minorEastAsia"/>
                <w:sz w:val="24"/>
                <w:lang w:val="en-US" w:eastAsia="zh-CN"/>
              </w:rPr>
              <w:t xml:space="preserve">    年  月  日</w:t>
            </w:r>
          </w:p>
        </w:tc>
        <w:tc>
          <w:tcPr>
            <w:tcW w:w="1012" w:type="dxa"/>
            <w:gridSpan w:val="2"/>
            <w:vMerge w:val="restart"/>
            <w:tcBorders>
              <w:top w:val="single" w:color="auto" w:sz="4" w:space="0"/>
              <w:left w:val="single" w:color="auto" w:sz="4" w:space="0"/>
              <w:right w:val="single" w:color="auto" w:sz="4" w:space="0"/>
            </w:tcBorders>
            <w:vAlign w:val="center"/>
          </w:tcPr>
          <w:p>
            <w:pPr>
              <w:spacing w:line="320" w:lineRule="exact"/>
              <w:jc w:val="center"/>
              <w:textAlignment w:val="center"/>
              <w:rPr>
                <w:rFonts w:hint="eastAsia" w:asciiTheme="minorEastAsia" w:hAnsiTheme="minorEastAsia"/>
                <w:sz w:val="24"/>
              </w:rPr>
            </w:pPr>
            <w:r>
              <w:rPr>
                <w:rFonts w:hint="eastAsia" w:asciiTheme="minorEastAsia" w:hAnsiTheme="minorEastAsia"/>
                <w:sz w:val="24"/>
                <w:lang w:val="en-US" w:eastAsia="zh-CN"/>
              </w:rPr>
              <w:t>镇</w:t>
            </w:r>
            <w:r>
              <w:rPr>
                <w:rFonts w:hint="eastAsia" w:asciiTheme="minorEastAsia" w:hAnsiTheme="minorEastAsia"/>
                <w:sz w:val="24"/>
              </w:rPr>
              <w:t>（</w:t>
            </w:r>
            <w:r>
              <w:rPr>
                <w:rFonts w:hint="eastAsia" w:asciiTheme="minorEastAsia" w:hAnsiTheme="minorEastAsia"/>
                <w:sz w:val="24"/>
                <w:lang w:val="en-US" w:eastAsia="zh-CN"/>
              </w:rPr>
              <w:t>办</w:t>
            </w:r>
            <w:r>
              <w:rPr>
                <w:rFonts w:hint="eastAsia" w:asciiTheme="minorEastAsia" w:hAnsiTheme="minorEastAsia"/>
                <w:sz w:val="24"/>
              </w:rPr>
              <w:t>）</w:t>
            </w:r>
          </w:p>
          <w:p>
            <w:pPr>
              <w:spacing w:line="320" w:lineRule="exact"/>
              <w:jc w:val="center"/>
              <w:textAlignment w:val="center"/>
              <w:rPr>
                <w:rFonts w:asciiTheme="minorEastAsia" w:hAnsiTheme="minorEastAsia"/>
                <w:sz w:val="24"/>
              </w:rPr>
            </w:pPr>
            <w:r>
              <w:rPr>
                <w:rFonts w:hint="eastAsia" w:asciiTheme="minorEastAsia" w:hAnsiTheme="minorEastAsia"/>
                <w:sz w:val="24"/>
              </w:rPr>
              <w:t>签</w:t>
            </w:r>
            <w:r>
              <w:rPr>
                <w:rFonts w:hint="eastAsia" w:asciiTheme="minorEastAsia" w:hAnsiTheme="minorEastAsia"/>
                <w:sz w:val="24"/>
                <w:lang w:val="en-US" w:eastAsia="zh-CN"/>
              </w:rPr>
              <w:t xml:space="preserve">  </w:t>
            </w:r>
            <w:r>
              <w:rPr>
                <w:rFonts w:hint="eastAsia" w:asciiTheme="minorEastAsia" w:hAnsiTheme="minorEastAsia"/>
                <w:sz w:val="24"/>
              </w:rPr>
              <w:t>章</w:t>
            </w:r>
          </w:p>
        </w:tc>
        <w:tc>
          <w:tcPr>
            <w:tcW w:w="1932" w:type="dxa"/>
            <w:gridSpan w:val="2"/>
            <w:vMerge w:val="restart"/>
            <w:tcBorders>
              <w:top w:val="single" w:color="auto" w:sz="4" w:space="0"/>
              <w:left w:val="single" w:color="auto" w:sz="4" w:space="0"/>
              <w:right w:val="single" w:color="auto" w:sz="4" w:space="0"/>
            </w:tcBorders>
            <w:vAlign w:val="center"/>
          </w:tcPr>
          <w:p>
            <w:pPr>
              <w:spacing w:line="320" w:lineRule="exact"/>
              <w:jc w:val="center"/>
              <w:textAlignment w:val="center"/>
              <w:rPr>
                <w:rFonts w:hint="eastAsia" w:asciiTheme="minorEastAsia" w:hAnsiTheme="minorEastAsia"/>
                <w:sz w:val="24"/>
                <w:lang w:val="en-US" w:eastAsia="zh-CN"/>
              </w:rPr>
            </w:pPr>
          </w:p>
          <w:p>
            <w:pPr>
              <w:spacing w:line="320" w:lineRule="exact"/>
              <w:jc w:val="center"/>
              <w:textAlignment w:val="center"/>
              <w:rPr>
                <w:rFonts w:hint="eastAsia" w:asciiTheme="minorEastAsia" w:hAnsiTheme="minorEastAsia"/>
                <w:sz w:val="24"/>
                <w:lang w:val="en-US" w:eastAsia="zh-CN"/>
              </w:rPr>
            </w:pPr>
          </w:p>
          <w:p>
            <w:pPr>
              <w:spacing w:line="320" w:lineRule="exact"/>
              <w:jc w:val="center"/>
              <w:textAlignment w:val="center"/>
              <w:rPr>
                <w:rFonts w:hint="eastAsia" w:asciiTheme="minorEastAsia" w:hAnsiTheme="minorEastAsia"/>
                <w:sz w:val="24"/>
                <w:lang w:val="en-US" w:eastAsia="zh-CN"/>
              </w:rPr>
            </w:pPr>
          </w:p>
          <w:p>
            <w:pPr>
              <w:spacing w:line="320" w:lineRule="exact"/>
              <w:jc w:val="center"/>
              <w:textAlignment w:val="center"/>
              <w:rPr>
                <w:rFonts w:hint="eastAsia" w:asciiTheme="minorEastAsia" w:hAnsiTheme="minorEastAsia"/>
                <w:sz w:val="24"/>
                <w:lang w:val="en-US" w:eastAsia="zh-CN"/>
              </w:rPr>
            </w:pPr>
          </w:p>
          <w:p>
            <w:pPr>
              <w:spacing w:line="320" w:lineRule="exact"/>
              <w:jc w:val="center"/>
              <w:textAlignment w:val="center"/>
              <w:rPr>
                <w:rFonts w:asciiTheme="minorEastAsia" w:hAnsiTheme="minorEastAsia"/>
                <w:sz w:val="24"/>
              </w:rPr>
            </w:pPr>
            <w:r>
              <w:rPr>
                <w:rFonts w:hint="eastAsia" w:asciiTheme="minorEastAsia" w:hAnsiTheme="minorEastAsia"/>
                <w:sz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13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r>
              <w:rPr>
                <w:rFonts w:hint="eastAsia" w:cs="仿宋_GB2312" w:asciiTheme="minorEastAsia" w:hAnsiTheme="minorEastAsia"/>
                <w:sz w:val="24"/>
              </w:rPr>
              <w:t>健康结论</w:t>
            </w:r>
          </w:p>
        </w:tc>
        <w:tc>
          <w:tcPr>
            <w:tcW w:w="146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225" w:type="dxa"/>
            <w:gridSpan w:val="2"/>
            <w:vMerge w:val="continue"/>
            <w:tcBorders>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904" w:type="dxa"/>
            <w:gridSpan w:val="3"/>
            <w:vMerge w:val="continue"/>
            <w:tcBorders>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012" w:type="dxa"/>
            <w:gridSpan w:val="2"/>
            <w:vMerge w:val="continue"/>
            <w:tcBorders>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c>
          <w:tcPr>
            <w:tcW w:w="1932" w:type="dxa"/>
            <w:gridSpan w:val="2"/>
            <w:vMerge w:val="continue"/>
            <w:tcBorders>
              <w:left w:val="single" w:color="auto" w:sz="4" w:space="0"/>
              <w:bottom w:val="single" w:color="auto" w:sz="4" w:space="0"/>
              <w:right w:val="single" w:color="auto" w:sz="4" w:space="0"/>
            </w:tcBorders>
            <w:vAlign w:val="center"/>
          </w:tcPr>
          <w:p>
            <w:pPr>
              <w:spacing w:line="320" w:lineRule="exact"/>
              <w:jc w:val="center"/>
              <w:textAlignment w:val="center"/>
              <w:rPr>
                <w:rFonts w:asciiTheme="minorEastAsia" w:hAnsiTheme="minorEastAsia"/>
                <w:sz w:val="24"/>
              </w:rPr>
            </w:pPr>
          </w:p>
        </w:tc>
      </w:tr>
    </w:tbl>
    <w:p>
      <w:pPr>
        <w:spacing w:line="300" w:lineRule="exact"/>
        <w:ind w:firstLine="480" w:firstLineChars="200"/>
        <w:textAlignment w:val="center"/>
        <w:rPr>
          <w:rFonts w:asciiTheme="minorEastAsia" w:hAnsiTheme="minorEastAsia"/>
        </w:rPr>
      </w:pPr>
      <w:r>
        <w:rPr>
          <w:rFonts w:hint="eastAsia" w:cs="仿宋_GB2312" w:asciiTheme="minorEastAsia" w:hAnsiTheme="minorEastAsia"/>
          <w:sz w:val="24"/>
        </w:rPr>
        <w:t>注：</w:t>
      </w:r>
      <w:r>
        <w:rPr>
          <w:rFonts w:hint="eastAsia" w:asciiTheme="minorEastAsia" w:hAnsiTheme="minorEastAsia"/>
          <w:sz w:val="24"/>
        </w:rPr>
        <w:t>1</w:t>
      </w:r>
      <w:r>
        <w:rPr>
          <w:rFonts w:hint="eastAsia" w:cs="仿宋_GB2312" w:asciiTheme="minorEastAsia" w:hAnsiTheme="minorEastAsia"/>
          <w:sz w:val="24"/>
        </w:rPr>
        <w:t>．“所属县（区）及中学”一栏，在校生填写所在学校；社会考生填写县（区）名称。</w:t>
      </w:r>
      <w:r>
        <w:rPr>
          <w:rFonts w:hint="eastAsia" w:asciiTheme="minorEastAsia" w:hAnsiTheme="minorEastAsia"/>
          <w:sz w:val="24"/>
        </w:rPr>
        <w:t>2</w:t>
      </w:r>
      <w:r>
        <w:rPr>
          <w:rFonts w:hint="eastAsia" w:cs="仿宋_GB2312" w:asciiTheme="minorEastAsia" w:hAnsiTheme="minorEastAsia"/>
          <w:sz w:val="24"/>
        </w:rPr>
        <w:t>．考生必须按表列项目要求测量体温，并如实填写。</w:t>
      </w:r>
      <w:r>
        <w:rPr>
          <w:rFonts w:hint="eastAsia" w:asciiTheme="minorEastAsia" w:hAnsiTheme="minorEastAsia"/>
          <w:sz w:val="24"/>
        </w:rPr>
        <w:t>3</w:t>
      </w:r>
      <w:r>
        <w:rPr>
          <w:rFonts w:hint="eastAsia" w:cs="仿宋_GB2312" w:asciiTheme="minorEastAsia" w:hAnsiTheme="minorEastAsia"/>
          <w:sz w:val="24"/>
        </w:rPr>
        <w:t>．“健康状况”无异常的填写“正常”；有异常的填写具体症状，如：发热、干咳、乏力、嗅觉味觉减退或丧失、鼻塞流涕、咽痛、结膜炎、肌痛、腹泻等可疑症状。</w:t>
      </w:r>
      <w:r>
        <w:rPr>
          <w:rFonts w:hint="eastAsia" w:asciiTheme="minorEastAsia" w:hAnsiTheme="minorEastAsia"/>
          <w:sz w:val="24"/>
        </w:rPr>
        <w:t>4</w:t>
      </w:r>
      <w:r>
        <w:rPr>
          <w:rFonts w:hint="eastAsia" w:cs="仿宋_GB2312" w:asciiTheme="minorEastAsia" w:hAnsiTheme="minorEastAsia"/>
          <w:sz w:val="24"/>
        </w:rPr>
        <w:t>．“健康结论”由村（社区）负责人填写并签字盖章。</w:t>
      </w:r>
    </w:p>
    <w:p>
      <w:pPr>
        <w:rPr>
          <w:rFonts w:asciiTheme="minorEastAsia" w:hAnsiTheme="minorEastAsia"/>
          <w:sz w:val="32"/>
          <w:szCs w:val="32"/>
        </w:rPr>
      </w:pPr>
      <w:bookmarkStart w:id="0" w:name="_GoBack"/>
      <w:bookmarkEnd w:id="0"/>
      <w:r>
        <w:rPr>
          <w:rFonts w:hint="eastAsia" w:asciiTheme="minorEastAsia" w:hAnsiTheme="minorEastAsia"/>
          <w:sz w:val="32"/>
          <w:szCs w:val="32"/>
        </w:rPr>
        <w:t>附件2</w:t>
      </w:r>
    </w:p>
    <w:p>
      <w:pPr>
        <w:spacing w:beforeLines="50" w:afterLines="50"/>
        <w:jc w:val="center"/>
        <w:textAlignment w:val="center"/>
        <w:rPr>
          <w:rFonts w:asciiTheme="minorEastAsia" w:hAnsiTheme="minorEastAsia"/>
          <w:b/>
          <w:bCs/>
          <w:sz w:val="36"/>
          <w:szCs w:val="36"/>
        </w:rPr>
      </w:pPr>
      <w:r>
        <w:rPr>
          <w:rFonts w:hint="eastAsia" w:asciiTheme="minorEastAsia" w:hAnsiTheme="minorEastAsia"/>
          <w:b/>
          <w:bCs/>
          <w:sz w:val="36"/>
          <w:szCs w:val="36"/>
        </w:rPr>
        <w:t>考生健康承诺书</w:t>
      </w:r>
    </w:p>
    <w:p>
      <w:pPr>
        <w:spacing w:line="420" w:lineRule="exact"/>
        <w:rPr>
          <w:rFonts w:asciiTheme="minorEastAsia" w:hAnsiTheme="minorEastAsia"/>
          <w:b/>
          <w:bCs/>
          <w:sz w:val="28"/>
          <w:szCs w:val="28"/>
        </w:rPr>
      </w:pPr>
      <w:r>
        <w:rPr>
          <w:rFonts w:hint="eastAsia" w:asciiTheme="minorEastAsia" w:hAnsiTheme="minorEastAsia"/>
          <w:b/>
          <w:bCs/>
          <w:sz w:val="28"/>
          <w:szCs w:val="28"/>
        </w:rPr>
        <w:t>各位考生：</w:t>
      </w:r>
    </w:p>
    <w:p>
      <w:pPr>
        <w:spacing w:line="420" w:lineRule="exact"/>
        <w:ind w:firstLine="562" w:firstLineChars="200"/>
        <w:rPr>
          <w:rFonts w:asciiTheme="minorEastAsia" w:hAnsiTheme="minorEastAsia"/>
          <w:sz w:val="28"/>
          <w:szCs w:val="28"/>
        </w:rPr>
      </w:pPr>
      <w:r>
        <w:rPr>
          <w:rFonts w:hint="eastAsia" w:asciiTheme="minorEastAsia" w:hAnsiTheme="minorEastAsia"/>
          <w:b/>
          <w:bCs/>
          <w:sz w:val="28"/>
          <w:szCs w:val="28"/>
        </w:rPr>
        <w:t>你好！</w:t>
      </w:r>
      <w:r>
        <w:rPr>
          <w:rFonts w:hint="eastAsia" w:asciiTheme="minorEastAsia" w:hAnsiTheme="minorEastAsia"/>
          <w:sz w:val="28"/>
          <w:szCs w:val="28"/>
        </w:rPr>
        <w:t>为贯彻落实常态化疫情防控工作精神及要求，根据《中华人民共和国传染病防治法》和《刑法》等相关法律要求，请您</w:t>
      </w:r>
      <w:r>
        <w:rPr>
          <w:rFonts w:hint="eastAsia" w:asciiTheme="minorEastAsia" w:hAnsiTheme="minorEastAsia"/>
          <w:b/>
          <w:bCs/>
          <w:sz w:val="28"/>
          <w:szCs w:val="28"/>
        </w:rPr>
        <w:t>务必如实</w:t>
      </w:r>
      <w:r>
        <w:rPr>
          <w:rFonts w:hint="eastAsia" w:asciiTheme="minorEastAsia" w:hAnsiTheme="minorEastAsia"/>
          <w:sz w:val="28"/>
          <w:szCs w:val="28"/>
        </w:rPr>
        <w:t>填写以下内容，若故意隐瞒相关情况，造成后果，你将要承担相应</w:t>
      </w:r>
      <w:r>
        <w:rPr>
          <w:rFonts w:hint="eastAsia" w:asciiTheme="minorEastAsia" w:hAnsiTheme="minorEastAsia"/>
          <w:b/>
          <w:bCs/>
          <w:sz w:val="28"/>
          <w:szCs w:val="28"/>
        </w:rPr>
        <w:t>法律责任</w:t>
      </w:r>
      <w:r>
        <w:rPr>
          <w:rFonts w:hint="eastAsia" w:asciiTheme="minorEastAsia" w:hAnsiTheme="minorEastAsia"/>
          <w:sz w:val="28"/>
          <w:szCs w:val="28"/>
        </w:rPr>
        <w:t>。谢谢你的理解和配合。</w:t>
      </w:r>
    </w:p>
    <w:p>
      <w:pPr>
        <w:spacing w:line="420" w:lineRule="exact"/>
        <w:ind w:firstLine="560" w:firstLineChars="200"/>
        <w:rPr>
          <w:rFonts w:asciiTheme="minorEastAsia" w:hAnsiTheme="minorEastAsia"/>
          <w:sz w:val="28"/>
          <w:szCs w:val="28"/>
        </w:rPr>
      </w:pPr>
      <w:r>
        <w:rPr>
          <w:rFonts w:asciiTheme="minorEastAsia" w:hAnsiTheme="minorEastAsia"/>
          <w:sz w:val="28"/>
          <w:szCs w:val="28"/>
        </w:rPr>
        <w:t>1</w:t>
      </w:r>
      <w:r>
        <w:rPr>
          <w:rFonts w:hint="eastAsia" w:asciiTheme="minorEastAsia" w:hAnsiTheme="minorEastAsia"/>
          <w:sz w:val="28"/>
          <w:szCs w:val="28"/>
        </w:rPr>
        <w:t>．你考前</w:t>
      </w:r>
      <w:r>
        <w:rPr>
          <w:rFonts w:asciiTheme="minorEastAsia" w:hAnsiTheme="minorEastAsia"/>
          <w:sz w:val="28"/>
          <w:szCs w:val="28"/>
        </w:rPr>
        <w:t>14</w:t>
      </w:r>
      <w:r>
        <w:rPr>
          <w:rFonts w:hint="eastAsia" w:asciiTheme="minorEastAsia" w:hAnsiTheme="minorEastAsia"/>
          <w:sz w:val="28"/>
          <w:szCs w:val="28"/>
        </w:rPr>
        <w:t>天内是否有境外或高、中风险地区的旅行史、居住史、途径史？</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　　是</w:t>
      </w:r>
      <w:r>
        <w:rPr>
          <w:rFonts w:asciiTheme="minorEastAsia" w:hAnsiTheme="minorEastAsia"/>
          <w:sz w:val="28"/>
          <w:szCs w:val="28"/>
        </w:rPr>
        <w:sym w:font="Wingdings 2" w:char="F0A3"/>
      </w:r>
      <w:r>
        <w:rPr>
          <w:rFonts w:hint="eastAsia" w:asciiTheme="minorEastAsia" w:hAnsiTheme="minorEastAsia"/>
          <w:sz w:val="28"/>
          <w:szCs w:val="28"/>
        </w:rPr>
        <w:t>　　否</w:t>
      </w:r>
      <w:r>
        <w:rPr>
          <w:rFonts w:asciiTheme="minorEastAsia" w:hAnsiTheme="minorEastAsia"/>
          <w:sz w:val="28"/>
          <w:szCs w:val="28"/>
        </w:rPr>
        <w:sym w:font="Wingdings 2" w:char="F0A3"/>
      </w:r>
    </w:p>
    <w:p>
      <w:pPr>
        <w:spacing w:line="420" w:lineRule="exact"/>
        <w:ind w:firstLine="560" w:firstLineChars="200"/>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．你考前</w:t>
      </w:r>
      <w:r>
        <w:rPr>
          <w:rFonts w:asciiTheme="minorEastAsia" w:hAnsiTheme="minorEastAsia"/>
          <w:sz w:val="28"/>
          <w:szCs w:val="28"/>
        </w:rPr>
        <w:t>14</w:t>
      </w:r>
      <w:r>
        <w:rPr>
          <w:rFonts w:hint="eastAsia" w:asciiTheme="minorEastAsia" w:hAnsiTheme="minorEastAsia"/>
          <w:sz w:val="28"/>
          <w:szCs w:val="28"/>
        </w:rPr>
        <w:t>天内是否与新型冠状病毒肺炎确诊患者或疑似患者有接触？</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　　是</w:t>
      </w:r>
      <w:r>
        <w:rPr>
          <w:rFonts w:asciiTheme="minorEastAsia" w:hAnsiTheme="minorEastAsia"/>
          <w:sz w:val="28"/>
          <w:szCs w:val="28"/>
        </w:rPr>
        <w:sym w:font="Wingdings 2" w:char="F0A3"/>
      </w:r>
      <w:r>
        <w:rPr>
          <w:rFonts w:hint="eastAsia" w:asciiTheme="minorEastAsia" w:hAnsiTheme="minorEastAsia"/>
          <w:sz w:val="28"/>
          <w:szCs w:val="28"/>
        </w:rPr>
        <w:t>　　否</w:t>
      </w:r>
      <w:r>
        <w:rPr>
          <w:rFonts w:asciiTheme="minorEastAsia" w:hAnsiTheme="minorEastAsia"/>
          <w:sz w:val="28"/>
          <w:szCs w:val="28"/>
        </w:rPr>
        <w:sym w:font="Wingdings 2" w:char="F0A3"/>
      </w:r>
    </w:p>
    <w:p>
      <w:pPr>
        <w:spacing w:line="420" w:lineRule="exact"/>
        <w:ind w:firstLine="560" w:firstLineChars="200"/>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．你考前</w:t>
      </w:r>
      <w:r>
        <w:rPr>
          <w:rFonts w:asciiTheme="minorEastAsia" w:hAnsiTheme="minorEastAsia"/>
          <w:sz w:val="28"/>
          <w:szCs w:val="28"/>
        </w:rPr>
        <w:t>14</w:t>
      </w:r>
      <w:r>
        <w:rPr>
          <w:rFonts w:hint="eastAsia" w:asciiTheme="minorEastAsia" w:hAnsiTheme="minorEastAsia"/>
          <w:sz w:val="28"/>
          <w:szCs w:val="28"/>
        </w:rPr>
        <w:t>天内是否接触过来自境外或高、中风险地区的发热或有呼吸道症状的患者？</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　　是</w:t>
      </w:r>
      <w:r>
        <w:rPr>
          <w:rFonts w:asciiTheme="minorEastAsia" w:hAnsiTheme="minorEastAsia"/>
          <w:sz w:val="28"/>
          <w:szCs w:val="28"/>
        </w:rPr>
        <w:sym w:font="Wingdings 2" w:char="F0A3"/>
      </w:r>
      <w:r>
        <w:rPr>
          <w:rFonts w:hint="eastAsia" w:asciiTheme="minorEastAsia" w:hAnsiTheme="minorEastAsia"/>
          <w:sz w:val="28"/>
          <w:szCs w:val="28"/>
        </w:rPr>
        <w:t>　　否</w:t>
      </w:r>
      <w:r>
        <w:rPr>
          <w:rFonts w:asciiTheme="minorEastAsia" w:hAnsiTheme="minorEastAsia"/>
          <w:sz w:val="28"/>
          <w:szCs w:val="28"/>
        </w:rPr>
        <w:sym w:font="Wingdings 2" w:char="F0A3"/>
      </w:r>
    </w:p>
    <w:p>
      <w:pPr>
        <w:spacing w:line="420" w:lineRule="exact"/>
        <w:ind w:firstLine="560" w:firstLineChars="200"/>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．你考前</w:t>
      </w:r>
      <w:r>
        <w:rPr>
          <w:rFonts w:asciiTheme="minorEastAsia" w:hAnsiTheme="minorEastAsia"/>
          <w:sz w:val="28"/>
          <w:szCs w:val="28"/>
        </w:rPr>
        <w:t>14</w:t>
      </w:r>
      <w:r>
        <w:rPr>
          <w:rFonts w:hint="eastAsia" w:asciiTheme="minorEastAsia" w:hAnsiTheme="minorEastAsia"/>
          <w:sz w:val="28"/>
          <w:szCs w:val="28"/>
        </w:rPr>
        <w:t>天内身边是否有聚集性发病（如家庭、办公室、学校班级等场所，出现</w:t>
      </w:r>
      <w:r>
        <w:rPr>
          <w:rFonts w:asciiTheme="minorEastAsia" w:hAnsiTheme="minorEastAsia"/>
          <w:sz w:val="28"/>
          <w:szCs w:val="28"/>
        </w:rPr>
        <w:t>2</w:t>
      </w:r>
      <w:r>
        <w:rPr>
          <w:rFonts w:hint="eastAsia" w:asciiTheme="minorEastAsia" w:hAnsiTheme="minorEastAsia"/>
          <w:sz w:val="28"/>
          <w:szCs w:val="28"/>
        </w:rPr>
        <w:t>例及以上发热和</w:t>
      </w:r>
      <w:r>
        <w:rPr>
          <w:rFonts w:asciiTheme="minorEastAsia" w:hAnsiTheme="minorEastAsia"/>
          <w:sz w:val="28"/>
          <w:szCs w:val="28"/>
        </w:rPr>
        <w:t>/</w:t>
      </w:r>
      <w:r>
        <w:rPr>
          <w:rFonts w:hint="eastAsia" w:asciiTheme="minorEastAsia" w:hAnsiTheme="minorEastAsia"/>
          <w:sz w:val="28"/>
          <w:szCs w:val="28"/>
        </w:rPr>
        <w:t>或呼吸道症状的病例）？</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　　是</w:t>
      </w:r>
      <w:r>
        <w:rPr>
          <w:rFonts w:asciiTheme="minorEastAsia" w:hAnsiTheme="minorEastAsia"/>
          <w:sz w:val="28"/>
          <w:szCs w:val="28"/>
        </w:rPr>
        <w:sym w:font="Wingdings 2" w:char="F0A3"/>
      </w:r>
      <w:r>
        <w:rPr>
          <w:rFonts w:hint="eastAsia" w:asciiTheme="minorEastAsia" w:hAnsiTheme="minorEastAsia"/>
          <w:sz w:val="28"/>
          <w:szCs w:val="28"/>
        </w:rPr>
        <w:t>　　否</w:t>
      </w:r>
      <w:r>
        <w:rPr>
          <w:rFonts w:asciiTheme="minorEastAsia" w:hAnsiTheme="minorEastAsia"/>
          <w:sz w:val="28"/>
          <w:szCs w:val="28"/>
        </w:rPr>
        <w:sym w:font="Wingdings 2" w:char="F0A3"/>
      </w:r>
    </w:p>
    <w:p>
      <w:pPr>
        <w:spacing w:line="420" w:lineRule="exact"/>
        <w:ind w:firstLine="560" w:firstLineChars="200"/>
        <w:rPr>
          <w:rFonts w:asciiTheme="minorEastAsia" w:hAnsiTheme="minorEastAsia"/>
          <w:sz w:val="28"/>
          <w:szCs w:val="28"/>
        </w:rPr>
      </w:pPr>
      <w:r>
        <w:rPr>
          <w:rFonts w:asciiTheme="minorEastAsia" w:hAnsiTheme="minorEastAsia"/>
          <w:sz w:val="28"/>
          <w:szCs w:val="28"/>
        </w:rPr>
        <w:t>5</w:t>
      </w:r>
      <w:r>
        <w:rPr>
          <w:rFonts w:hint="eastAsia" w:asciiTheme="minorEastAsia" w:hAnsiTheme="minorEastAsia"/>
          <w:sz w:val="28"/>
          <w:szCs w:val="28"/>
        </w:rPr>
        <w:t>．你考前</w:t>
      </w:r>
      <w:r>
        <w:rPr>
          <w:rFonts w:asciiTheme="minorEastAsia" w:hAnsiTheme="minorEastAsia"/>
          <w:sz w:val="28"/>
          <w:szCs w:val="28"/>
        </w:rPr>
        <w:t>14</w:t>
      </w:r>
      <w:r>
        <w:rPr>
          <w:rFonts w:hint="eastAsia" w:asciiTheme="minorEastAsia" w:hAnsiTheme="minorEastAsia"/>
          <w:sz w:val="28"/>
          <w:szCs w:val="28"/>
        </w:rPr>
        <w:t>天是否有发热、咳嗽、乏力、腹泻等症状？</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　　是</w:t>
      </w:r>
      <w:r>
        <w:rPr>
          <w:rFonts w:asciiTheme="minorEastAsia" w:hAnsiTheme="minorEastAsia"/>
          <w:sz w:val="28"/>
          <w:szCs w:val="28"/>
        </w:rPr>
        <w:sym w:font="Wingdings 2" w:char="F0A3"/>
      </w:r>
      <w:r>
        <w:rPr>
          <w:rFonts w:hint="eastAsia" w:asciiTheme="minorEastAsia" w:hAnsiTheme="minorEastAsia"/>
          <w:sz w:val="28"/>
          <w:szCs w:val="28"/>
        </w:rPr>
        <w:t>　否</w:t>
      </w:r>
      <w:r>
        <w:rPr>
          <w:rFonts w:asciiTheme="minorEastAsia" w:hAnsiTheme="minorEastAsia"/>
          <w:sz w:val="28"/>
          <w:szCs w:val="28"/>
        </w:rPr>
        <w:sym w:font="Wingdings 2" w:char="F0A3"/>
      </w:r>
    </w:p>
    <w:p>
      <w:pPr>
        <w:spacing w:line="420" w:lineRule="exact"/>
        <w:ind w:firstLine="560" w:firstLineChars="200"/>
        <w:rPr>
          <w:rFonts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．你考前</w:t>
      </w:r>
      <w:r>
        <w:rPr>
          <w:rFonts w:asciiTheme="minorEastAsia" w:hAnsiTheme="minorEastAsia"/>
          <w:sz w:val="28"/>
          <w:szCs w:val="28"/>
        </w:rPr>
        <w:t>14</w:t>
      </w:r>
      <w:r>
        <w:rPr>
          <w:rFonts w:hint="eastAsia" w:asciiTheme="minorEastAsia" w:hAnsiTheme="minorEastAsia"/>
          <w:sz w:val="28"/>
          <w:szCs w:val="28"/>
        </w:rPr>
        <w:t>天内是否由外地（含境外）返陕？如是，是由</w:t>
      </w:r>
      <w:r>
        <w:rPr>
          <w:rFonts w:asciiTheme="minorEastAsia" w:hAnsiTheme="minorEastAsia"/>
          <w:sz w:val="28"/>
          <w:szCs w:val="28"/>
        </w:rPr>
        <w:t>_______</w:t>
      </w:r>
      <w:r>
        <w:rPr>
          <w:rFonts w:hint="eastAsia" w:asciiTheme="minorEastAsia" w:hAnsiTheme="minorEastAsia"/>
          <w:sz w:val="28"/>
          <w:szCs w:val="28"/>
        </w:rPr>
        <w:t>返陕。</w:t>
      </w:r>
    </w:p>
    <w:p>
      <w:pPr>
        <w:spacing w:line="420" w:lineRule="exact"/>
        <w:ind w:firstLine="560" w:firstLineChars="200"/>
        <w:rPr>
          <w:rFonts w:asciiTheme="minorEastAsia" w:hAnsiTheme="minorEastAsia"/>
          <w:sz w:val="28"/>
          <w:szCs w:val="28"/>
        </w:rPr>
      </w:pPr>
      <w:r>
        <w:rPr>
          <w:rFonts w:hint="eastAsia" w:asciiTheme="minorEastAsia" w:hAnsiTheme="minorEastAsia"/>
          <w:sz w:val="28"/>
          <w:szCs w:val="28"/>
        </w:rPr>
        <w:t>　　是</w:t>
      </w:r>
      <w:r>
        <w:rPr>
          <w:rFonts w:asciiTheme="minorEastAsia" w:hAnsiTheme="minorEastAsia"/>
          <w:sz w:val="28"/>
          <w:szCs w:val="28"/>
        </w:rPr>
        <w:sym w:font="Wingdings 2" w:char="F0A3"/>
      </w:r>
      <w:r>
        <w:rPr>
          <w:rFonts w:hint="eastAsia" w:asciiTheme="minorEastAsia" w:hAnsiTheme="minorEastAsia"/>
          <w:sz w:val="28"/>
          <w:szCs w:val="28"/>
        </w:rPr>
        <w:t>　否</w:t>
      </w:r>
      <w:r>
        <w:rPr>
          <w:rFonts w:asciiTheme="minorEastAsia" w:hAnsiTheme="minorEastAsia"/>
          <w:sz w:val="28"/>
          <w:szCs w:val="28"/>
        </w:rPr>
        <w:sym w:font="Wingdings 2" w:char="F0A3"/>
      </w:r>
    </w:p>
    <w:p>
      <w:pPr>
        <w:spacing w:line="420" w:lineRule="exact"/>
        <w:ind w:firstLine="560" w:firstLineChars="200"/>
        <w:rPr>
          <w:rFonts w:asciiTheme="minorEastAsia" w:hAnsiTheme="minorEastAsia"/>
          <w:b/>
          <w:bCs/>
          <w:sz w:val="28"/>
          <w:szCs w:val="28"/>
        </w:rPr>
      </w:pPr>
      <w:r>
        <w:rPr>
          <w:rFonts w:hint="eastAsia" w:asciiTheme="minorEastAsia" w:hAnsiTheme="minorEastAsia"/>
          <w:sz w:val="28"/>
          <w:szCs w:val="28"/>
        </w:rPr>
        <w:t>　　</w:t>
      </w:r>
      <w:r>
        <w:rPr>
          <w:rFonts w:hint="eastAsia" w:asciiTheme="minorEastAsia" w:hAnsiTheme="minorEastAsia"/>
          <w:b/>
          <w:bCs/>
          <w:sz w:val="28"/>
          <w:szCs w:val="28"/>
        </w:rPr>
        <w:t>郑重声明：本人对以上信息的真实性承担法律责任！</w:t>
      </w:r>
    </w:p>
    <w:p>
      <w:pPr>
        <w:spacing w:line="420" w:lineRule="exact"/>
        <w:ind w:firstLine="562" w:firstLineChars="200"/>
        <w:rPr>
          <w:rFonts w:asciiTheme="minorEastAsia" w:hAnsiTheme="minorEastAsia"/>
          <w:b/>
          <w:bCs/>
          <w:sz w:val="28"/>
          <w:szCs w:val="28"/>
        </w:rPr>
      </w:pP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姓名：</w:t>
      </w:r>
      <w:r>
        <w:rPr>
          <w:rFonts w:asciiTheme="minorEastAsia" w:hAnsiTheme="minorEastAsia"/>
          <w:sz w:val="28"/>
          <w:szCs w:val="28"/>
        </w:rPr>
        <w:t>__________</w:t>
      </w:r>
      <w:r>
        <w:rPr>
          <w:rFonts w:hint="eastAsia" w:asciiTheme="minorEastAsia" w:hAnsiTheme="minorEastAsia"/>
          <w:sz w:val="28"/>
          <w:szCs w:val="28"/>
        </w:rPr>
        <w:t xml:space="preserve">  性别</w:t>
      </w:r>
      <w:r>
        <w:rPr>
          <w:rFonts w:asciiTheme="minorEastAsia" w:hAnsiTheme="minorEastAsia"/>
          <w:sz w:val="28"/>
          <w:szCs w:val="28"/>
        </w:rPr>
        <w:t>:____</w:t>
      </w:r>
      <w:r>
        <w:rPr>
          <w:rFonts w:hint="eastAsia" w:asciiTheme="minorEastAsia" w:hAnsiTheme="minorEastAsia"/>
          <w:sz w:val="28"/>
          <w:szCs w:val="28"/>
        </w:rPr>
        <w:t xml:space="preserve">  电话：</w:t>
      </w:r>
      <w:r>
        <w:rPr>
          <w:rFonts w:asciiTheme="minorEastAsia" w:hAnsiTheme="minorEastAsia"/>
          <w:sz w:val="28"/>
          <w:szCs w:val="28"/>
        </w:rPr>
        <w:t>_____________</w:t>
      </w:r>
    </w:p>
    <w:p>
      <w:pPr>
        <w:spacing w:line="540" w:lineRule="exact"/>
        <w:ind w:firstLine="560" w:firstLineChars="200"/>
        <w:rPr>
          <w:rFonts w:asciiTheme="minorEastAsia" w:hAnsiTheme="minorEastAsia"/>
          <w:sz w:val="28"/>
          <w:szCs w:val="28"/>
        </w:rPr>
      </w:pPr>
      <w:r>
        <w:rPr>
          <w:rFonts w:hint="eastAsia" w:asciiTheme="minorEastAsia" w:hAnsiTheme="minorEastAsia"/>
          <w:kern w:val="0"/>
          <w:sz w:val="28"/>
          <w:szCs w:val="28"/>
        </w:rPr>
        <w:t>身份证号：</w:t>
      </w:r>
      <w:r>
        <w:rPr>
          <w:rFonts w:asciiTheme="minorEastAsia" w:hAnsiTheme="minorEastAsia"/>
          <w:kern w:val="0"/>
          <w:sz w:val="28"/>
          <w:szCs w:val="28"/>
        </w:rPr>
        <w:t>_________________</w:t>
      </w:r>
      <w:r>
        <w:rPr>
          <w:rFonts w:hint="eastAsia" w:asciiTheme="minorEastAsia" w:hAnsiTheme="minorEastAsia"/>
          <w:kern w:val="0"/>
          <w:sz w:val="28"/>
          <w:szCs w:val="28"/>
        </w:rPr>
        <w:t xml:space="preserve">  填写日期：    年  月  日</w:t>
      </w:r>
    </w:p>
    <w:p>
      <w:pPr>
        <w:rPr>
          <w:rFonts w:hint="eastAsia"/>
        </w:rPr>
      </w:pPr>
    </w:p>
    <w:p>
      <w:pPr>
        <w:pStyle w:val="5"/>
        <w:widowControl/>
        <w:spacing w:beforeAutospacing="0" w:afterAutospacing="0" w:line="560" w:lineRule="atLeast"/>
        <w:jc w:val="both"/>
        <w:rPr>
          <w:rFonts w:ascii="仿宋" w:hAnsi="仿宋" w:eastAsia="仿宋" w:cs="仿宋"/>
          <w:color w:val="333333"/>
          <w:sz w:val="32"/>
          <w:szCs w:val="32"/>
          <w:shd w:val="clear" w:color="auto" w:fill="FBFEFF"/>
        </w:rPr>
      </w:pPr>
    </w:p>
    <w:sectPr>
      <w:pgSz w:w="11906" w:h="16838"/>
      <w:pgMar w:top="1474" w:right="1474" w:bottom="1418"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cxNGEzOWI2NzNjYTFhZDI4NmQyNWViMmNjOGU1NmIifQ=="/>
  </w:docVars>
  <w:rsids>
    <w:rsidRoot w:val="1CD97FFB"/>
    <w:rsid w:val="00133BED"/>
    <w:rsid w:val="0022233F"/>
    <w:rsid w:val="003435D4"/>
    <w:rsid w:val="003822F7"/>
    <w:rsid w:val="003F319E"/>
    <w:rsid w:val="003F69E1"/>
    <w:rsid w:val="005C1453"/>
    <w:rsid w:val="006C3F93"/>
    <w:rsid w:val="00AF4D9C"/>
    <w:rsid w:val="00B60C97"/>
    <w:rsid w:val="00B840D8"/>
    <w:rsid w:val="00C00D66"/>
    <w:rsid w:val="00C62C3E"/>
    <w:rsid w:val="00C81CC2"/>
    <w:rsid w:val="00FB3C41"/>
    <w:rsid w:val="102D1C4A"/>
    <w:rsid w:val="154B5CD4"/>
    <w:rsid w:val="173914CE"/>
    <w:rsid w:val="1CD97FFB"/>
    <w:rsid w:val="22DC1CC8"/>
    <w:rsid w:val="302F0572"/>
    <w:rsid w:val="36017545"/>
    <w:rsid w:val="433B57B2"/>
    <w:rsid w:val="459941A4"/>
    <w:rsid w:val="49DF4E30"/>
    <w:rsid w:val="4EF50149"/>
    <w:rsid w:val="5A6817D7"/>
    <w:rsid w:val="5C1D6295"/>
    <w:rsid w:val="6E1C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1795</Characters>
  <Lines>14</Lines>
  <Paragraphs>4</Paragraphs>
  <TotalTime>1</TotalTime>
  <ScaleCrop>false</ScaleCrop>
  <LinksUpToDate>false</LinksUpToDate>
  <CharactersWithSpaces>1875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2022-05-22T09:31:00Z</dcterms:created>
  <dc:creator>大鹏展翅</dc:creator>
  <cp:lastModifiedBy>点火看烟花</cp:lastModifiedBy>
  <cp:lastPrinted>2022-05-22T09:00:00Z</cp:lastPrinted>
  <dcterms:modified xsi:type="dcterms:W3CDTF">2022-05-23T02:07:46Z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1ED762DABC8A4DF99ACDEE139F0E08E2</vt:lpwstr>
  </property>
</Properties>
</file>