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22" w:tblpY="289"/>
        <w:tblOverlap w:val="never"/>
        <w:tblW w:w="86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1088"/>
        <w:gridCol w:w="1180"/>
        <w:gridCol w:w="1111"/>
        <w:gridCol w:w="1305"/>
        <w:gridCol w:w="1413"/>
        <w:gridCol w:w="15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5" w:hRule="atLeast"/>
        </w:trPr>
        <w:tc>
          <w:tcPr>
            <w:tcW w:w="8680" w:type="dxa"/>
            <w:gridSpan w:val="7"/>
            <w:vAlign w:val="center"/>
          </w:tcPr>
          <w:tbl>
            <w:tblPr>
              <w:tblStyle w:val="2"/>
              <w:tblpPr w:leftFromText="180" w:rightFromText="180" w:vertAnchor="text" w:horzAnchor="page" w:tblpX="1822" w:tblpY="358"/>
              <w:tblOverlap w:val="never"/>
              <w:tblW w:w="8680" w:type="dxa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018"/>
              <w:gridCol w:w="1088"/>
              <w:gridCol w:w="1180"/>
              <w:gridCol w:w="1111"/>
              <w:gridCol w:w="1305"/>
              <w:gridCol w:w="1413"/>
              <w:gridCol w:w="1565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15" w:hRule="atLeast"/>
              </w:trPr>
              <w:tc>
                <w:tcPr>
                  <w:tcW w:w="8680" w:type="dxa"/>
                  <w:gridSpan w:val="7"/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36"/>
                      <w:szCs w:val="36"/>
                      <w:lang w:eastAsia="zh-CN"/>
                    </w:rPr>
                    <w:t>柞水县供电分公司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36"/>
                      <w:szCs w:val="36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36"/>
                      <w:szCs w:val="36"/>
                      <w:lang w:eastAsia="zh-CN"/>
                    </w:rPr>
                    <w:t>20</w:t>
                  </w: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36"/>
                      <w:szCs w:val="36"/>
                      <w:lang w:val="en-US" w:eastAsia="zh-CN"/>
                    </w:rPr>
                    <w:t>20</w:t>
                  </w:r>
                  <w:r>
                    <w:rPr>
                      <w:rFonts w:hint="eastAsia" w:ascii="黑体" w:hAnsi="黑体" w:eastAsia="黑体" w:cs="黑体"/>
                      <w:b w:val="0"/>
                      <w:bCs/>
                      <w:color w:val="000000"/>
                      <w:kern w:val="0"/>
                      <w:sz w:val="36"/>
                      <w:szCs w:val="36"/>
                      <w:lang w:eastAsia="zh-CN"/>
                    </w:rPr>
                    <w:t>年第四季度“两率”指标完成情况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36"/>
                      <w:szCs w:val="36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39" w:hRule="atLeast"/>
              </w:trPr>
              <w:tc>
                <w:tcPr>
                  <w:tcW w:w="1018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6097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电压合格率%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供电可靠率%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39" w:hRule="atLeast"/>
              </w:trPr>
              <w:tc>
                <w:tcPr>
                  <w:tcW w:w="1018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C</w:t>
                  </w:r>
                </w:p>
              </w:tc>
              <w:tc>
                <w:tcPr>
                  <w:tcW w:w="13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4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综合</w:t>
                  </w:r>
                </w:p>
              </w:tc>
              <w:tc>
                <w:tcPr>
                  <w:tcW w:w="15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52" w:hRule="atLeast"/>
              </w:trPr>
              <w:tc>
                <w:tcPr>
                  <w:tcW w:w="10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4"/>
                      <w:szCs w:val="24"/>
                    </w:rPr>
                    <w:t>柞水</w:t>
                  </w:r>
                </w:p>
              </w:tc>
              <w:tc>
                <w:tcPr>
                  <w:tcW w:w="10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lang w:val="en-US" w:eastAsia="zh-CN"/>
                    </w:rPr>
                    <w:t>99.04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1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lang w:val="en-US" w:eastAsia="zh-CN"/>
                    </w:rPr>
                    <w:t>98.99</w:t>
                  </w:r>
                </w:p>
              </w:tc>
              <w:tc>
                <w:tcPr>
                  <w:tcW w:w="13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cs="宋体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lang w:val="en-US" w:eastAsia="zh-CN"/>
                    </w:rPr>
                    <w:t>97.4</w:t>
                  </w:r>
                </w:p>
              </w:tc>
              <w:tc>
                <w:tcPr>
                  <w:tcW w:w="14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lang w:val="en-US" w:eastAsia="zh-CN"/>
                    </w:rPr>
                    <w:t>98.62</w:t>
                  </w:r>
                </w:p>
              </w:tc>
              <w:tc>
                <w:tcPr>
                  <w:tcW w:w="15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  <w:lang w:val="en-US" w:eastAsia="zh-CN"/>
                    </w:rPr>
                    <w:t>99.78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柞水县供电分公司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年第一季度“两率”指标完成情况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电压合格率%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供电可靠率%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</w:t>
            </w: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柞水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99.03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98.96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97.41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98.61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99.92</w:t>
            </w:r>
          </w:p>
        </w:tc>
      </w:tr>
    </w:tbl>
    <w:p>
      <w:pPr>
        <w:spacing w:line="600" w:lineRule="exact"/>
      </w:pPr>
    </w:p>
    <w:p/>
    <w:p/>
    <w:p/>
    <w:p/>
    <w:p/>
    <w:tbl>
      <w:tblPr>
        <w:tblStyle w:val="2"/>
        <w:tblpPr w:leftFromText="180" w:rightFromText="180" w:vertAnchor="text" w:horzAnchor="page" w:tblpX="1822" w:tblpY="289"/>
        <w:tblOverlap w:val="never"/>
        <w:tblW w:w="86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1088"/>
        <w:gridCol w:w="1180"/>
        <w:gridCol w:w="1111"/>
        <w:gridCol w:w="1305"/>
        <w:gridCol w:w="1413"/>
        <w:gridCol w:w="15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5" w:hRule="atLeast"/>
        </w:trPr>
        <w:tc>
          <w:tcPr>
            <w:tcW w:w="8680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柞水县供电分公司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年第二季度“两率”指标完成情况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电压合格率%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供电可靠率%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</w:t>
            </w: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柞水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99.03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98.96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97.41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98.61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99.84</w:t>
            </w:r>
          </w:p>
        </w:tc>
      </w:tr>
    </w:tbl>
    <w:p/>
    <w:p/>
    <w:p/>
    <w:p/>
    <w:p/>
    <w:tbl>
      <w:tblPr>
        <w:tblStyle w:val="2"/>
        <w:tblpPr w:leftFromText="180" w:rightFromText="180" w:vertAnchor="text" w:horzAnchor="page" w:tblpX="1822" w:tblpY="289"/>
        <w:tblOverlap w:val="never"/>
        <w:tblW w:w="86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1088"/>
        <w:gridCol w:w="1180"/>
        <w:gridCol w:w="1111"/>
        <w:gridCol w:w="1305"/>
        <w:gridCol w:w="1413"/>
        <w:gridCol w:w="15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5" w:hRule="atLeast"/>
        </w:trPr>
        <w:tc>
          <w:tcPr>
            <w:tcW w:w="8680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柞水县供电分公司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年第三季度“两率”指标完成情况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0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电压合格率%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供电可靠率%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B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D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综合</w:t>
            </w: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柞水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99.05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/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98.97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97.42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98.62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99.77</w:t>
            </w:r>
          </w:p>
        </w:tc>
      </w:tr>
    </w:tbl>
    <w:p/>
    <w:p/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36264DA3"/>
    <w:rsid w:val="4645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zou</cp:lastModifiedBy>
  <dcterms:modified xsi:type="dcterms:W3CDTF">2021-10-11T15:51:20Z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9A621530446241A3A64DBAABC9C201FB</vt:lpwstr>
  </property>
</Properties>
</file>