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柞水县文物安全直接责任人名单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博物馆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tbl>
      <w:tblPr>
        <w:tblStyle w:val="2"/>
        <w:tblW w:w="13892" w:type="dxa"/>
        <w:tblInd w:w="-26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60"/>
        <w:gridCol w:w="2410"/>
        <w:gridCol w:w="1607"/>
        <w:gridCol w:w="1795"/>
        <w:gridCol w:w="1220"/>
        <w:gridCol w:w="1725"/>
        <w:gridCol w:w="20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6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41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文物安全责任管理单位</w:t>
            </w:r>
          </w:p>
        </w:tc>
        <w:tc>
          <w:tcPr>
            <w:tcW w:w="340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安全直接责任人</w:t>
            </w:r>
          </w:p>
        </w:tc>
        <w:tc>
          <w:tcPr>
            <w:tcW w:w="294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安全管理人</w:t>
            </w:r>
          </w:p>
        </w:tc>
        <w:tc>
          <w:tcPr>
            <w:tcW w:w="201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监督举报电话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36"/>
                <w:szCs w:val="36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姓名职务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姓名职务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柞水县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博物馆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柞水县</w:t>
            </w:r>
          </w:p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文化和旅游局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李晓宏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09142080997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刘玉丽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09142080997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019144323026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24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1F"/>
    <w:rsid w:val="000A3ACF"/>
    <w:rsid w:val="00114267"/>
    <w:rsid w:val="00165C9F"/>
    <w:rsid w:val="00167DD7"/>
    <w:rsid w:val="002B3018"/>
    <w:rsid w:val="002F45D6"/>
    <w:rsid w:val="002F4B0E"/>
    <w:rsid w:val="00400BB4"/>
    <w:rsid w:val="005E66EC"/>
    <w:rsid w:val="00805EA3"/>
    <w:rsid w:val="00922AB3"/>
    <w:rsid w:val="00992BE0"/>
    <w:rsid w:val="009E0A97"/>
    <w:rsid w:val="00BB5AD8"/>
    <w:rsid w:val="00BD5AC2"/>
    <w:rsid w:val="00C5111F"/>
    <w:rsid w:val="00D91842"/>
    <w:rsid w:val="00DA1982"/>
    <w:rsid w:val="00F84F50"/>
    <w:rsid w:val="115E248F"/>
    <w:rsid w:val="76C9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1</TotalTime>
  <ScaleCrop>false</ScaleCrop>
  <LinksUpToDate>false</LinksUpToDate>
  <CharactersWithSpaces>191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2021-02-19T01:16:00Z</dcterms:created>
  <dc:creator>Microsoft</dc:creator>
  <cp:lastModifiedBy>悠呵</cp:lastModifiedBy>
  <cp:lastPrinted>2021-09-13T07:25:53Z</cp:lastPrinted>
  <dcterms:modified xsi:type="dcterms:W3CDTF">2021-09-13T07:25:58Z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76D25B307D1F4BEAB2BE6226DD08D1B6</vt:lpwstr>
  </property>
</Properties>
</file>