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0" w:firstLineChars="0"/>
        <w:jc w:val="both"/>
        <w:textAlignment w:val="auto"/>
        <w:outlineLvl w:val="9"/>
        <w:rPr>
          <w:rFonts w:eastAsia="黑体" w:hint="eastAsia"/>
          <w:color w:val="000000"/>
          <w:lang w:val="en-US" w:eastAsia="zh-CN"/>
        </w:rPr>
      </w:pPr>
      <w:r>
        <w:rPr>
          <w:rFonts w:ascii="黑体" w:cs="宋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cs="宋体" w:eastAsia="黑体" w:hAnsi="黑体" w:hint="eastAsia"/>
          <w:color w:val="000000"/>
          <w:kern w:val="0"/>
          <w:sz w:val="32"/>
          <w:szCs w:val="32"/>
          <w:lang w:val="en-US" w:eastAsia="zh-CN"/>
        </w:rPr>
        <w:t>3：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cs="宋体" w:eastAsia="方正小标宋简体" w:hAnsi="宋体" w:hint="default"/>
          <w:color w:val="000000"/>
          <w:kern w:val="0"/>
          <w:sz w:val="44"/>
          <w:szCs w:val="44"/>
          <w:lang w:val="en-US" w:eastAsia="zh-CN"/>
        </w:rPr>
      </w:pPr>
      <w:r>
        <w:rPr>
          <w:rFonts w:ascii="方正小标宋简体" w:cs="宋体" w:eastAsia="方正小标宋简体" w:hAnsi="宋体" w:hint="eastAsia"/>
          <w:color w:val="000000"/>
          <w:kern w:val="0"/>
          <w:sz w:val="44"/>
          <w:szCs w:val="44"/>
          <w:lang w:val="en-US" w:eastAsia="zh-CN"/>
        </w:rPr>
        <w:t>证明事项告知承诺制清单目录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cs="宋体" w:eastAsia="方正小标宋简体" w:hAnsi="宋体" w:hint="default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style105"/>
        <w:tblW w:w="11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33"/>
        <w:gridCol w:w="2100"/>
        <w:gridCol w:w="3991"/>
        <w:gridCol w:w="1485"/>
        <w:gridCol w:w="1458"/>
      </w:tblGrid>
      <w:tr>
        <w:trPr>
          <w:trHeight w:val="555" w:hRule="atLeast"/>
          <w:jc w:val="center"/>
        </w:trPr>
        <w:tc>
          <w:tcPr>
            <w:tcW w:w="73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</w:rPr>
              <w:t>证明名称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 w:hint="default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证明用途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</w:rPr>
              <w:t>设定依据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实施</w:t>
            </w: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办理方式</w:t>
            </w:r>
          </w:p>
        </w:tc>
      </w:tr>
      <w:tr>
        <w:tblPrEx/>
        <w:trPr>
          <w:trHeight w:val="3515" w:hRule="atLeast"/>
          <w:jc w:val="center"/>
        </w:trPr>
        <w:tc>
          <w:tcPr>
            <w:tcW w:w="73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156" w:beforeLines="50" w:after="156" w:afterLines="50" w:lineRule="exact" w:line="300"/>
              <w:ind w:left="0" w:leftChars="0" w:right="0" w:rightChars="0" w:firstLine="0" w:firstLineChars="0"/>
              <w:jc w:val="center"/>
              <w:textAlignment w:val="auto"/>
              <w:rPr>
                <w:rFonts w:ascii="仿宋_GB2312" w:cs="宋体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50" w:after="50" w:lineRule="exact" w:line="300"/>
              <w:ind w:left="0" w:leftChars="0" w:right="0" w:rightChars="0" w:firstLine="0" w:firstLineChars="0"/>
              <w:jc w:val="left"/>
              <w:textAlignment w:val="auto"/>
              <w:rPr>
                <w:rFonts w:ascii="仿宋_GB2312" w:cs="宋体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基层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法律服务</w:t>
            </w: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者</w:t>
            </w: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执业申请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需提供无犯罪记录证明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50" w:after="50" w:lineRule="exact" w:line="300"/>
              <w:ind w:left="0" w:leftChars="0" w:right="0" w:rightChars="0" w:firstLine="0" w:firstLineChars="0"/>
              <w:jc w:val="left"/>
              <w:textAlignment w:val="auto"/>
              <w:rPr>
                <w:rFonts w:ascii="仿宋_GB2312" w:cs="宋体" w:eastAsia="仿宋_GB2312" w:hAnsi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基层法律服务工作者执业申请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50" w:after="50" w:lineRule="exact" w:line="300"/>
              <w:ind w:left="0" w:leftChars="0" w:right="0" w:rightChars="0" w:firstLine="0" w:firstLineChars="0"/>
              <w:jc w:val="left"/>
              <w:textAlignment w:val="auto"/>
              <w:rPr>
                <w:rFonts w:ascii="仿宋_GB2312" w:cs="宋体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《基层法律服务工作者管理办法》（司法部令第138号）第八条　有下列情形之一的人员，不得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  <w:lang w:eastAsia="zh-CN"/>
              </w:rPr>
              <w:t>参加本办法第六条第一款第二项规定的考试或者申请执业核准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：（一）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  <w:lang w:eastAsia="zh-CN"/>
              </w:rPr>
              <w:t>因故意犯罪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受过刑事处罚的；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50" w:after="50" w:lineRule="exact" w:line="300"/>
              <w:ind w:left="0" w:leftChars="0" w:right="0" w:rightChars="0" w:firstLine="0" w:firstLineChars="0"/>
              <w:jc w:val="center"/>
              <w:textAlignment w:val="auto"/>
              <w:rPr>
                <w:rFonts w:ascii="仿宋_GB2312" w:cs="宋体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司法局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50" w:after="50" w:lineRule="exact" w:line="300"/>
              <w:ind w:left="0" w:leftChars="0" w:right="0" w:rightChars="0" w:firstLine="0" w:firstLineChars="0"/>
              <w:jc w:val="center"/>
              <w:textAlignment w:val="auto"/>
              <w:rPr>
                <w:rFonts w:ascii="仿宋_GB2312" w:cs="宋体" w:hAnsi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可提交书面承诺书</w:t>
            </w:r>
            <w:bookmarkStart w:id="0" w:name="_GoBack"/>
            <w:bookmarkEnd w:id="0"/>
          </w:p>
        </w:tc>
      </w:tr>
    </w:tbl>
    <w:p>
      <w:pPr>
        <w:pStyle w:val="style0"/>
        <w:rPr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false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174</Words>
  <Pages>1</Pages>
  <Characters>176</Characters>
  <Application>WPS Office</Application>
  <DocSecurity>0</DocSecurity>
  <Paragraphs>18</Paragraphs>
  <ScaleCrop>false</ScaleCrop>
  <LinksUpToDate>false</LinksUpToDate>
  <CharactersWithSpaces>177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2021-08-10T03:54:00Z</dcterms:created>
  <dc:creator>乖乖小兔子</dc:creator>
  <lastModifiedBy>BKL-TL10</lastModifiedBy>
  <dcterms:modified xsi:type="dcterms:W3CDTF">2021-08-16T10:17:10Z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0B67C9F129E64EE9A0B0D89F6A687CC1</vt:lpwstr>
  </property>
</Properties>
</file>